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8859FD">
        <w:rPr>
          <w:b/>
          <w:sz w:val="24"/>
          <w:szCs w:val="24"/>
        </w:rPr>
        <w:t>мае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8859FD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8859FD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8859FD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8859FD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8859FD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8859FD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8859FD">
        <w:rPr>
          <w:sz w:val="24"/>
          <w:szCs w:val="24"/>
        </w:rPr>
        <w:t>мае</w:t>
      </w:r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8859FD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8859FD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8859FD">
        <w:rPr>
          <w:spacing w:val="-10"/>
          <w:sz w:val="24"/>
          <w:szCs w:val="24"/>
        </w:rPr>
        <w:t>мае</w:t>
      </w:r>
      <w:r w:rsidR="00496DCD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8859FD">
        <w:rPr>
          <w:spacing w:val="-10"/>
          <w:sz w:val="24"/>
          <w:szCs w:val="24"/>
        </w:rPr>
        <w:t>мае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8859FD">
        <w:rPr>
          <w:spacing w:val="-10"/>
          <w:sz w:val="24"/>
          <w:szCs w:val="24"/>
        </w:rPr>
        <w:t>мае</w:t>
      </w:r>
      <w:r w:rsidR="00496DCD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859FD">
        <w:rPr>
          <w:spacing w:val="-10"/>
          <w:sz w:val="24"/>
          <w:szCs w:val="24"/>
        </w:rPr>
        <w:t>мае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>, в том числе в форме электронного документа 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 xml:space="preserve">, (в </w:t>
      </w:r>
      <w:r w:rsidR="008859FD">
        <w:rPr>
          <w:spacing w:val="-10"/>
          <w:sz w:val="24"/>
          <w:szCs w:val="24"/>
        </w:rPr>
        <w:t>мае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8859FD">
        <w:rPr>
          <w:spacing w:val="-10"/>
          <w:sz w:val="24"/>
          <w:szCs w:val="24"/>
        </w:rPr>
        <w:t>мае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8859FD">
        <w:rPr>
          <w:spacing w:val="-10"/>
          <w:sz w:val="24"/>
          <w:szCs w:val="24"/>
        </w:rPr>
        <w:t>мае</w:t>
      </w:r>
      <w:r w:rsidR="00496DCD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8859FD">
        <w:rPr>
          <w:spacing w:val="-10"/>
          <w:sz w:val="24"/>
          <w:szCs w:val="24"/>
        </w:rPr>
        <w:t>мае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8859FD">
        <w:rPr>
          <w:spacing w:val="-10"/>
          <w:sz w:val="24"/>
          <w:szCs w:val="24"/>
        </w:rPr>
        <w:t>мае</w:t>
      </w:r>
      <w:r w:rsidR="00496DCD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8859FD">
        <w:rPr>
          <w:spacing w:val="-10"/>
          <w:sz w:val="24"/>
          <w:szCs w:val="24"/>
        </w:rPr>
        <w:t>мае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8859FD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8859FD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8859FD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8859FD">
        <w:rPr>
          <w:sz w:val="24"/>
          <w:szCs w:val="24"/>
        </w:rPr>
        <w:t>мае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8859FD">
        <w:rPr>
          <w:sz w:val="24"/>
          <w:szCs w:val="24"/>
        </w:rPr>
        <w:t>мае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8859FD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8859FD">
        <w:rPr>
          <w:sz w:val="24"/>
          <w:szCs w:val="24"/>
        </w:rPr>
        <w:t>май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8859FD">
        <w:rPr>
          <w:sz w:val="24"/>
          <w:szCs w:val="24"/>
        </w:rPr>
        <w:t>мае</w:t>
      </w:r>
      <w:r w:rsidR="00496DCD">
        <w:rPr>
          <w:sz w:val="24"/>
          <w:szCs w:val="24"/>
        </w:rPr>
        <w:t>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8859FD">
        <w:rPr>
          <w:sz w:val="24"/>
          <w:szCs w:val="24"/>
        </w:rPr>
        <w:t>мае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8859FD">
        <w:rPr>
          <w:sz w:val="24"/>
          <w:szCs w:val="24"/>
        </w:rPr>
        <w:t>мае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8859FD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8859FD">
        <w:rPr>
          <w:sz w:val="24"/>
          <w:szCs w:val="24"/>
        </w:rPr>
        <w:t>мае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8859FD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8859FD">
        <w:rPr>
          <w:sz w:val="24"/>
          <w:szCs w:val="24"/>
        </w:rPr>
        <w:t>мае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8859FD">
        <w:rPr>
          <w:sz w:val="24"/>
          <w:szCs w:val="24"/>
        </w:rPr>
        <w:t>мае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/>
              <a:t>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744088"/>
        <c:axId val="377745264"/>
      </c:barChart>
      <c:catAx>
        <c:axId val="37774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45264"/>
        <c:crosses val="autoZero"/>
        <c:auto val="1"/>
        <c:lblAlgn val="ctr"/>
        <c:lblOffset val="100"/>
        <c:noMultiLvlLbl val="0"/>
      </c:catAx>
      <c:valAx>
        <c:axId val="37774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4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baseline="0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baseline="0"/>
              <a:t>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743304"/>
        <c:axId val="377743696"/>
      </c:barChart>
      <c:catAx>
        <c:axId val="377743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43696"/>
        <c:crosses val="autoZero"/>
        <c:auto val="1"/>
        <c:lblAlgn val="ctr"/>
        <c:lblOffset val="100"/>
        <c:noMultiLvlLbl val="0"/>
      </c:catAx>
      <c:valAx>
        <c:axId val="37774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43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sz="1000" b="1"/>
              <a:t>м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мае</a:t>
            </a:r>
            <a:r>
              <a:rPr lang="ru-RU" sz="1000" b="1" baseline="0"/>
              <a:t>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746536"/>
        <c:axId val="376747320"/>
      </c:barChart>
      <c:catAx>
        <c:axId val="376746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747320"/>
        <c:crosses val="autoZero"/>
        <c:auto val="1"/>
        <c:lblAlgn val="ctr"/>
        <c:lblOffset val="100"/>
        <c:noMultiLvlLbl val="0"/>
      </c:catAx>
      <c:valAx>
        <c:axId val="37674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746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D6A5-780E-40E1-B0E9-11E40C43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2024-07-30T09:18:00Z</dcterms:created>
  <dcterms:modified xsi:type="dcterms:W3CDTF">2024-07-30T09:18:00Z</dcterms:modified>
</cp:coreProperties>
</file>