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B5442">
        <w:rPr>
          <w:b/>
          <w:sz w:val="24"/>
          <w:szCs w:val="24"/>
        </w:rPr>
        <w:t>июл</w:t>
      </w:r>
      <w:r w:rsidR="009D54BE">
        <w:rPr>
          <w:b/>
          <w:sz w:val="24"/>
          <w:szCs w:val="24"/>
        </w:rPr>
        <w:t>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D54BE">
        <w:rPr>
          <w:spacing w:val="-10"/>
          <w:sz w:val="24"/>
          <w:szCs w:val="24"/>
        </w:rPr>
        <w:t>ию</w:t>
      </w:r>
      <w:r w:rsidR="00CB5442">
        <w:rPr>
          <w:spacing w:val="-10"/>
          <w:sz w:val="24"/>
          <w:szCs w:val="24"/>
        </w:rPr>
        <w:t>л</w:t>
      </w:r>
      <w:r w:rsidR="009D54BE">
        <w:rPr>
          <w:spacing w:val="-10"/>
          <w:sz w:val="24"/>
          <w:szCs w:val="24"/>
        </w:rPr>
        <w:t>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D54BE">
        <w:rPr>
          <w:spacing w:val="-10"/>
          <w:sz w:val="24"/>
          <w:szCs w:val="24"/>
        </w:rPr>
        <w:t>2</w:t>
      </w:r>
      <w:r w:rsidR="00E44B5E">
        <w:rPr>
          <w:spacing w:val="-10"/>
          <w:sz w:val="24"/>
          <w:szCs w:val="24"/>
        </w:rPr>
        <w:t xml:space="preserve"> обращени</w:t>
      </w:r>
      <w:r w:rsidR="009D54BE">
        <w:rPr>
          <w:spacing w:val="-10"/>
          <w:sz w:val="24"/>
          <w:szCs w:val="24"/>
        </w:rPr>
        <w:t>я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CB5442">
        <w:rPr>
          <w:spacing w:val="-10"/>
          <w:sz w:val="24"/>
          <w:szCs w:val="24"/>
        </w:rPr>
        <w:t>июле</w:t>
      </w:r>
      <w:r w:rsidR="00717B42">
        <w:rPr>
          <w:spacing w:val="-10"/>
          <w:sz w:val="24"/>
          <w:szCs w:val="24"/>
        </w:rPr>
        <w:t xml:space="preserve"> 2023 года – </w:t>
      </w:r>
      <w:r w:rsidR="009D54BE">
        <w:rPr>
          <w:spacing w:val="-10"/>
          <w:sz w:val="24"/>
          <w:szCs w:val="24"/>
        </w:rPr>
        <w:t>1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CB5442">
        <w:rPr>
          <w:spacing w:val="-10"/>
          <w:sz w:val="24"/>
          <w:szCs w:val="24"/>
        </w:rPr>
        <w:t>июле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B5442">
        <w:rPr>
          <w:sz w:val="24"/>
          <w:szCs w:val="24"/>
        </w:rPr>
        <w:t>3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9D54BE">
        <w:rPr>
          <w:sz w:val="24"/>
          <w:szCs w:val="24"/>
        </w:rPr>
        <w:t>ию</w:t>
      </w:r>
      <w:r w:rsidR="00CB5442">
        <w:rPr>
          <w:sz w:val="24"/>
          <w:szCs w:val="24"/>
        </w:rPr>
        <w:t>л</w:t>
      </w:r>
      <w:r w:rsidR="009D54BE">
        <w:rPr>
          <w:sz w:val="24"/>
          <w:szCs w:val="24"/>
        </w:rPr>
        <w:t>е</w:t>
      </w:r>
      <w:r w:rsidR="00717B42">
        <w:rPr>
          <w:sz w:val="24"/>
          <w:szCs w:val="24"/>
        </w:rPr>
        <w:t xml:space="preserve"> 2023 года – </w:t>
      </w:r>
      <w:r w:rsidR="00CB5442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CB5442">
        <w:rPr>
          <w:sz w:val="24"/>
          <w:szCs w:val="24"/>
        </w:rPr>
        <w:t>июле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CB5442">
        <w:rPr>
          <w:sz w:val="24"/>
          <w:szCs w:val="24"/>
        </w:rPr>
        <w:t>июле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proofErr w:type="gramStart"/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CB5442">
        <w:rPr>
          <w:sz w:val="24"/>
          <w:szCs w:val="24"/>
        </w:rPr>
        <w:t>июле</w:t>
      </w:r>
      <w:proofErr w:type="gramEnd"/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CB5442">
        <w:rPr>
          <w:sz w:val="24"/>
          <w:szCs w:val="24"/>
        </w:rPr>
        <w:t>июле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CB5442">
        <w:rPr>
          <w:sz w:val="24"/>
          <w:szCs w:val="24"/>
        </w:rPr>
        <w:t>июле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CB5442">
        <w:rPr>
          <w:spacing w:val="-10"/>
          <w:sz w:val="24"/>
          <w:szCs w:val="24"/>
        </w:rPr>
        <w:t>июле</w:t>
      </w:r>
      <w:r w:rsidR="009D54B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CB5442">
        <w:rPr>
          <w:spacing w:val="-10"/>
          <w:sz w:val="24"/>
          <w:szCs w:val="24"/>
        </w:rPr>
        <w:t>июле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увеличилось</w:t>
      </w:r>
      <w:r w:rsidR="00E44B5E">
        <w:rPr>
          <w:spacing w:val="-10"/>
          <w:sz w:val="24"/>
          <w:szCs w:val="24"/>
        </w:rPr>
        <w:t xml:space="preserve"> на </w:t>
      </w:r>
      <w:r w:rsidR="00CB5442">
        <w:rPr>
          <w:spacing w:val="-10"/>
          <w:sz w:val="24"/>
          <w:szCs w:val="24"/>
        </w:rPr>
        <w:t>3</w:t>
      </w:r>
      <w:r w:rsidR="00E44B5E">
        <w:rPr>
          <w:spacing w:val="-10"/>
          <w:sz w:val="24"/>
          <w:szCs w:val="24"/>
        </w:rPr>
        <w:t>00%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CB5442">
        <w:rPr>
          <w:spacing w:val="-10"/>
          <w:sz w:val="24"/>
          <w:szCs w:val="24"/>
        </w:rPr>
        <w:t>июле</w:t>
      </w:r>
      <w:r w:rsidR="009D54B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2022 года </w:t>
      </w:r>
      <w:proofErr w:type="gramStart"/>
      <w:r w:rsidR="00E44B5E">
        <w:rPr>
          <w:spacing w:val="-10"/>
          <w:sz w:val="24"/>
          <w:szCs w:val="24"/>
        </w:rPr>
        <w:t xml:space="preserve">– </w:t>
      </w:r>
      <w:r w:rsidR="003C083D">
        <w:rPr>
          <w:spacing w:val="-10"/>
          <w:sz w:val="24"/>
          <w:szCs w:val="24"/>
        </w:rPr>
        <w:t xml:space="preserve"> увеличилось</w:t>
      </w:r>
      <w:proofErr w:type="gramEnd"/>
      <w:r w:rsidR="00E44B5E">
        <w:rPr>
          <w:spacing w:val="-10"/>
          <w:sz w:val="24"/>
          <w:szCs w:val="24"/>
        </w:rPr>
        <w:t xml:space="preserve"> на </w:t>
      </w:r>
      <w:r w:rsidR="00CB5442">
        <w:rPr>
          <w:spacing w:val="-10"/>
          <w:sz w:val="24"/>
          <w:szCs w:val="24"/>
        </w:rPr>
        <w:t>3</w:t>
      </w:r>
      <w:r w:rsidR="00E44B5E">
        <w:rPr>
          <w:spacing w:val="-10"/>
          <w:sz w:val="24"/>
          <w:szCs w:val="24"/>
        </w:rPr>
        <w:t>00 %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CB5442">
        <w:rPr>
          <w:spacing w:val="-10"/>
          <w:sz w:val="24"/>
          <w:szCs w:val="24"/>
        </w:rPr>
        <w:t>июле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585C80">
        <w:rPr>
          <w:spacing w:val="-10"/>
          <w:sz w:val="24"/>
          <w:szCs w:val="24"/>
        </w:rPr>
        <w:t>3</w:t>
      </w:r>
      <w:r w:rsidR="00D96199">
        <w:rPr>
          <w:spacing w:val="-10"/>
          <w:sz w:val="24"/>
          <w:szCs w:val="24"/>
        </w:rPr>
        <w:t xml:space="preserve"> письменн</w:t>
      </w:r>
      <w:r w:rsidR="009D54BE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9D54BE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CB5442">
        <w:rPr>
          <w:spacing w:val="-10"/>
          <w:sz w:val="24"/>
          <w:szCs w:val="24"/>
        </w:rPr>
        <w:t>июле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585C80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CB5442">
        <w:rPr>
          <w:spacing w:val="-10"/>
          <w:sz w:val="24"/>
          <w:szCs w:val="24"/>
        </w:rPr>
        <w:t>июле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CB5442">
        <w:rPr>
          <w:spacing w:val="-10"/>
          <w:sz w:val="24"/>
          <w:szCs w:val="24"/>
        </w:rPr>
        <w:t>июле</w:t>
      </w:r>
      <w:r w:rsidR="009D54BE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CB5442">
        <w:rPr>
          <w:spacing w:val="-10"/>
          <w:sz w:val="24"/>
          <w:szCs w:val="24"/>
        </w:rPr>
        <w:t>июле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E55EC7">
        <w:rPr>
          <w:spacing w:val="-10"/>
          <w:sz w:val="24"/>
          <w:szCs w:val="24"/>
        </w:rPr>
        <w:t>увеличилось</w:t>
      </w:r>
      <w:r w:rsidR="00E44B5E">
        <w:rPr>
          <w:spacing w:val="-10"/>
          <w:sz w:val="24"/>
          <w:szCs w:val="24"/>
        </w:rPr>
        <w:t xml:space="preserve"> на </w:t>
      </w:r>
      <w:r w:rsidR="00585C80">
        <w:rPr>
          <w:spacing w:val="-10"/>
          <w:sz w:val="24"/>
          <w:szCs w:val="24"/>
        </w:rPr>
        <w:t>3</w:t>
      </w:r>
      <w:r w:rsidR="00E44B5E">
        <w:rPr>
          <w:spacing w:val="-10"/>
          <w:sz w:val="24"/>
          <w:szCs w:val="24"/>
        </w:rPr>
        <w:t>00 %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CB5442">
        <w:rPr>
          <w:spacing w:val="-10"/>
          <w:sz w:val="24"/>
          <w:szCs w:val="24"/>
        </w:rPr>
        <w:t>июле</w:t>
      </w:r>
      <w:r w:rsidR="009D54BE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CB5442">
        <w:rPr>
          <w:spacing w:val="-10"/>
          <w:sz w:val="24"/>
          <w:szCs w:val="24"/>
        </w:rPr>
        <w:t>июле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увеличилось</w:t>
      </w:r>
      <w:r w:rsidR="00E44B5E">
        <w:rPr>
          <w:spacing w:val="-10"/>
          <w:sz w:val="24"/>
          <w:szCs w:val="24"/>
        </w:rPr>
        <w:t xml:space="preserve"> </w:t>
      </w:r>
      <w:proofErr w:type="gramStart"/>
      <w:r w:rsidR="00E44B5E">
        <w:rPr>
          <w:spacing w:val="-10"/>
          <w:sz w:val="24"/>
          <w:szCs w:val="24"/>
        </w:rPr>
        <w:t xml:space="preserve">на </w:t>
      </w:r>
      <w:r w:rsidR="009D54BE">
        <w:rPr>
          <w:spacing w:val="-10"/>
          <w:sz w:val="24"/>
          <w:szCs w:val="24"/>
        </w:rPr>
        <w:t xml:space="preserve"> </w:t>
      </w:r>
      <w:r w:rsidR="00585C80">
        <w:rPr>
          <w:spacing w:val="-10"/>
          <w:sz w:val="24"/>
          <w:szCs w:val="24"/>
        </w:rPr>
        <w:t>3</w:t>
      </w:r>
      <w:r w:rsidR="00E44B5E">
        <w:rPr>
          <w:spacing w:val="-10"/>
          <w:sz w:val="24"/>
          <w:szCs w:val="24"/>
        </w:rPr>
        <w:t>00</w:t>
      </w:r>
      <w:proofErr w:type="gramEnd"/>
      <w:r w:rsidR="00E44B5E">
        <w:rPr>
          <w:spacing w:val="-10"/>
          <w:sz w:val="24"/>
          <w:szCs w:val="24"/>
        </w:rPr>
        <w:t xml:space="preserve"> %</w:t>
      </w:r>
      <w:r w:rsidR="002D4C4D">
        <w:rPr>
          <w:spacing w:val="-10"/>
          <w:sz w:val="24"/>
          <w:szCs w:val="24"/>
        </w:rPr>
        <w:t xml:space="preserve">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85C80">
        <w:rPr>
          <w:sz w:val="24"/>
          <w:szCs w:val="24"/>
        </w:rPr>
        <w:t>3</w:t>
      </w:r>
      <w:r w:rsidR="00E55EC7">
        <w:rPr>
          <w:sz w:val="24"/>
          <w:szCs w:val="24"/>
        </w:rPr>
        <w:t xml:space="preserve"> (</w:t>
      </w:r>
      <w:r w:rsidR="00585C80">
        <w:rPr>
          <w:sz w:val="24"/>
          <w:szCs w:val="24"/>
        </w:rPr>
        <w:t>3</w:t>
      </w:r>
      <w:r w:rsidR="00E44B5E">
        <w:rPr>
          <w:sz w:val="24"/>
          <w:szCs w:val="24"/>
        </w:rPr>
        <w:t>0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CB5442">
        <w:rPr>
          <w:sz w:val="24"/>
          <w:szCs w:val="24"/>
        </w:rPr>
        <w:t>июле</w:t>
      </w:r>
      <w:r w:rsidR="00EA1DB7">
        <w:rPr>
          <w:sz w:val="24"/>
          <w:szCs w:val="24"/>
        </w:rPr>
        <w:t xml:space="preserve"> 2023 года – </w:t>
      </w:r>
      <w:r w:rsidR="00585C80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CB5442">
        <w:rPr>
          <w:sz w:val="24"/>
          <w:szCs w:val="24"/>
        </w:rPr>
        <w:t>июле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CB5442">
        <w:rPr>
          <w:sz w:val="24"/>
          <w:szCs w:val="24"/>
        </w:rPr>
        <w:t>июле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CB5442">
        <w:rPr>
          <w:sz w:val="24"/>
          <w:szCs w:val="24"/>
        </w:rPr>
        <w:t>июле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CB5442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9D54BE">
        <w:rPr>
          <w:sz w:val="24"/>
          <w:szCs w:val="24"/>
        </w:rPr>
        <w:t>ию</w:t>
      </w:r>
      <w:r w:rsidR="00585C80">
        <w:rPr>
          <w:sz w:val="24"/>
          <w:szCs w:val="24"/>
        </w:rPr>
        <w:t>л</w:t>
      </w:r>
      <w:r w:rsidR="009D54BE">
        <w:rPr>
          <w:sz w:val="24"/>
          <w:szCs w:val="24"/>
        </w:rPr>
        <w:t>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9D54BE">
        <w:rPr>
          <w:sz w:val="24"/>
          <w:szCs w:val="24"/>
        </w:rPr>
        <w:t>ию</w:t>
      </w:r>
      <w:r w:rsidR="00585C80">
        <w:rPr>
          <w:sz w:val="24"/>
          <w:szCs w:val="24"/>
        </w:rPr>
        <w:t>л</w:t>
      </w:r>
      <w:r w:rsidR="009D54BE">
        <w:rPr>
          <w:sz w:val="24"/>
          <w:szCs w:val="24"/>
        </w:rPr>
        <w:t>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CB5442">
        <w:rPr>
          <w:sz w:val="24"/>
          <w:szCs w:val="24"/>
        </w:rPr>
        <w:t>июле</w:t>
      </w:r>
      <w:r w:rsidR="009D54BE">
        <w:rPr>
          <w:sz w:val="24"/>
          <w:szCs w:val="24"/>
        </w:rPr>
        <w:t>м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</w:t>
      </w:r>
      <w:r w:rsidR="00CB5442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CB5442">
        <w:rPr>
          <w:sz w:val="24"/>
          <w:szCs w:val="24"/>
        </w:rPr>
        <w:t>июле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9D54BE">
        <w:rPr>
          <w:sz w:val="24"/>
          <w:szCs w:val="24"/>
        </w:rPr>
        <w:t>ию</w:t>
      </w:r>
      <w:r w:rsidR="00585C80">
        <w:rPr>
          <w:sz w:val="24"/>
          <w:szCs w:val="24"/>
        </w:rPr>
        <w:t>л</w:t>
      </w:r>
      <w:r w:rsidR="009D54BE">
        <w:rPr>
          <w:sz w:val="24"/>
          <w:szCs w:val="24"/>
        </w:rPr>
        <w:t>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CB5442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9D54BE">
        <w:rPr>
          <w:sz w:val="24"/>
          <w:szCs w:val="24"/>
        </w:rPr>
        <w:t>ию</w:t>
      </w:r>
      <w:r w:rsidR="00585C80">
        <w:rPr>
          <w:sz w:val="24"/>
          <w:szCs w:val="24"/>
        </w:rPr>
        <w:t>л</w:t>
      </w:r>
      <w:bookmarkStart w:id="0" w:name="_GoBack"/>
      <w:bookmarkEnd w:id="0"/>
      <w:r w:rsidR="009D54BE">
        <w:rPr>
          <w:sz w:val="24"/>
          <w:szCs w:val="24"/>
        </w:rPr>
        <w:t>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CB5442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CB5442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6DCD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5C80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59FD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D54BE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442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44B5E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</a:t>
            </a:r>
            <a:r>
              <a:rPr lang="ru-RU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июлем</a:t>
            </a:r>
            <a:r>
              <a:rPr lang="ru-RU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июлем</a:t>
            </a:r>
            <a:r>
              <a:rPr lang="ru-RU"/>
              <a:t>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6618776"/>
        <c:axId val="216619168"/>
      </c:barChart>
      <c:catAx>
        <c:axId val="216618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619168"/>
        <c:crosses val="autoZero"/>
        <c:auto val="1"/>
        <c:lblAlgn val="ctr"/>
        <c:lblOffset val="100"/>
        <c:noMultiLvlLbl val="0"/>
      </c:catAx>
      <c:valAx>
        <c:axId val="21661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618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</a:t>
            </a:r>
            <a:r>
              <a:rPr lang="ru-RU" baseline="0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июлем</a:t>
            </a:r>
            <a:r>
              <a:rPr lang="ru-RU" baseline="0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июлем</a:t>
            </a:r>
            <a:r>
              <a:rPr lang="ru-RU" baseline="0"/>
              <a:t>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399656"/>
        <c:axId val="334021136"/>
      </c:barChart>
      <c:catAx>
        <c:axId val="33339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021136"/>
        <c:crosses val="autoZero"/>
        <c:auto val="1"/>
        <c:lblAlgn val="ctr"/>
        <c:lblOffset val="100"/>
        <c:noMultiLvlLbl val="0"/>
      </c:catAx>
      <c:valAx>
        <c:axId val="33402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39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</a:t>
            </a:r>
            <a:r>
              <a:rPr lang="ru-RU" sz="1000" b="1"/>
              <a:t> 2024 в сравнении с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июлем</a:t>
            </a:r>
            <a:r>
              <a:rPr lang="ru-RU" sz="1000" b="1"/>
              <a:t> 2023 года и</a:t>
            </a:r>
            <a:r>
              <a:rPr lang="ru-RU" sz="1000" b="1" baseline="0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июлем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4021528"/>
        <c:axId val="332624912"/>
      </c:barChart>
      <c:catAx>
        <c:axId val="33402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624912"/>
        <c:crosses val="autoZero"/>
        <c:auto val="1"/>
        <c:lblAlgn val="ctr"/>
        <c:lblOffset val="100"/>
        <c:noMultiLvlLbl val="0"/>
      </c:catAx>
      <c:valAx>
        <c:axId val="33262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021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D010-2503-49DB-8125-6399138A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2024-09-12T05:00:00Z</dcterms:created>
  <dcterms:modified xsi:type="dcterms:W3CDTF">2024-09-12T05:00:00Z</dcterms:modified>
</cp:coreProperties>
</file>