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54" w:rsidRDefault="005B1F54" w:rsidP="005B1F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B1F54" w:rsidRDefault="005B1F54" w:rsidP="005B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БАЙКАЛЬСКОГО СЕЛЬСОВЕТА</w:t>
      </w:r>
    </w:p>
    <w:p w:rsidR="005B1F54" w:rsidRDefault="005B1F54" w:rsidP="005B1F54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5B1F54" w:rsidRDefault="005B1F54" w:rsidP="005B1F54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шестого созыва                                                                                                                              </w:t>
      </w:r>
    </w:p>
    <w:p w:rsidR="005B1F54" w:rsidRDefault="005B1F54" w:rsidP="005B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B1F54" w:rsidRDefault="005B1F54" w:rsidP="005B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 </w:t>
      </w:r>
    </w:p>
    <w:p w:rsidR="005B1F54" w:rsidRDefault="005B1F54" w:rsidP="005B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53</w:t>
      </w:r>
      <w:r>
        <w:rPr>
          <w:sz w:val="28"/>
          <w:szCs w:val="28"/>
        </w:rPr>
        <w:t>-й сессии</w:t>
      </w:r>
    </w:p>
    <w:p w:rsidR="005B1F54" w:rsidRDefault="005B1F54" w:rsidP="005B1F54">
      <w:pPr>
        <w:rPr>
          <w:sz w:val="28"/>
          <w:szCs w:val="28"/>
        </w:rPr>
      </w:pPr>
      <w:r>
        <w:rPr>
          <w:sz w:val="28"/>
          <w:szCs w:val="28"/>
        </w:rPr>
        <w:t>от 25.04</w:t>
      </w:r>
      <w:r>
        <w:rPr>
          <w:sz w:val="28"/>
          <w:szCs w:val="28"/>
        </w:rPr>
        <w:t xml:space="preserve">.2024 г.                                                                </w:t>
      </w:r>
      <w:r>
        <w:rPr>
          <w:sz w:val="28"/>
          <w:szCs w:val="28"/>
        </w:rPr>
        <w:t xml:space="preserve">                           № 183</w:t>
      </w:r>
    </w:p>
    <w:p w:rsidR="005B1F54" w:rsidRDefault="005B1F54" w:rsidP="005B1F5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B1F54" w:rsidRDefault="005B1F54" w:rsidP="005B1F54">
      <w:pPr>
        <w:jc w:val="center"/>
        <w:rPr>
          <w:b/>
          <w:sz w:val="20"/>
          <w:szCs w:val="20"/>
        </w:rPr>
      </w:pPr>
    </w:p>
    <w:p w:rsidR="005B1F54" w:rsidRDefault="005B1F54" w:rsidP="005B1F54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О внесении изменений в решение 48-й сессии № 170 от 19.12.2023г.</w:t>
      </w:r>
    </w:p>
    <w:p w:rsidR="005B1F54" w:rsidRDefault="005B1F54" w:rsidP="005B1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2024 год и плановый период 2025 и 2026 годов»</w:t>
      </w:r>
    </w:p>
    <w:p w:rsidR="005B1F54" w:rsidRDefault="005B1F54" w:rsidP="005B1F54">
      <w:pPr>
        <w:jc w:val="center"/>
        <w:rPr>
          <w:b/>
          <w:sz w:val="28"/>
          <w:szCs w:val="28"/>
        </w:rPr>
      </w:pPr>
    </w:p>
    <w:p w:rsidR="005B1F54" w:rsidRDefault="005B1F54" w:rsidP="005B1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48-й сессии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«О бюджете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2024 год и плановый период 2025 и 2026 годов» № 170 от 19.12.2023 г следующие изменения:</w:t>
      </w:r>
    </w:p>
    <w:p w:rsidR="005B1F54" w:rsidRDefault="005B1F54" w:rsidP="005B1F54">
      <w:pPr>
        <w:jc w:val="both"/>
        <w:rPr>
          <w:sz w:val="28"/>
          <w:szCs w:val="28"/>
        </w:rPr>
      </w:pPr>
    </w:p>
    <w:p w:rsidR="005B1F54" w:rsidRDefault="005B1F54" w:rsidP="005B1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1 статьи 1 изложить в следующей редакции:</w:t>
      </w:r>
    </w:p>
    <w:p w:rsidR="005B1F54" w:rsidRDefault="005B1F54" w:rsidP="005B1F54">
      <w:pPr>
        <w:ind w:firstLine="708"/>
        <w:jc w:val="both"/>
        <w:rPr>
          <w:sz w:val="28"/>
          <w:szCs w:val="28"/>
        </w:rPr>
      </w:pPr>
      <w:r w:rsidRPr="005B1F5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Утвердить основные характеристики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2024 год:</w:t>
      </w:r>
    </w:p>
    <w:p w:rsidR="005B1F54" w:rsidRDefault="005B1F54" w:rsidP="005B1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1)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общий объем расходов местного бюджета в сумме 12117,4 тыс. руб. </w:t>
      </w:r>
    </w:p>
    <w:p w:rsidR="005B1F54" w:rsidRDefault="005B1F54" w:rsidP="005B1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2024 год и плановый период 2025 и 2026 годов» в прилагаемой редакции к настоящему Решению.</w:t>
      </w:r>
    </w:p>
    <w:p w:rsidR="005B1F54" w:rsidRDefault="005B1F54" w:rsidP="005B1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приложение 4 «Ведомственная структура расходов бюджета Байкальского сельсовета на 2024 год и плановый период 2025 и 2026 годов в прилагаемой редакции к настоящему Решению.</w:t>
      </w:r>
    </w:p>
    <w:p w:rsidR="005B1F54" w:rsidRDefault="005B1F54" w:rsidP="005B1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4</w:t>
      </w:r>
      <w:r>
        <w:rPr>
          <w:sz w:val="28"/>
          <w:szCs w:val="28"/>
        </w:rPr>
        <w:t xml:space="preserve">. Утвердить приложение 8 </w:t>
      </w:r>
      <w:proofErr w:type="gramStart"/>
      <w:r>
        <w:rPr>
          <w:sz w:val="28"/>
          <w:szCs w:val="28"/>
        </w:rPr>
        <w:t>« Смета</w:t>
      </w:r>
      <w:proofErr w:type="gramEnd"/>
      <w:r>
        <w:rPr>
          <w:sz w:val="28"/>
          <w:szCs w:val="28"/>
        </w:rPr>
        <w:t xml:space="preserve"> расходов дорожного фонда </w:t>
      </w:r>
      <w:r>
        <w:rPr>
          <w:sz w:val="28"/>
          <w:szCs w:val="28"/>
        </w:rPr>
        <w:t xml:space="preserve"> на 2024 год и плановый период 2025 и 2026 годов в прилагаемой редакции к настоящему Решению.</w:t>
      </w:r>
    </w:p>
    <w:p w:rsidR="005B1F54" w:rsidRDefault="005B1F54" w:rsidP="005B1F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Направить настоящее решение Главе Байкальского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  <w:bookmarkStart w:id="0" w:name="_GoBack"/>
      <w:bookmarkEnd w:id="0"/>
    </w:p>
    <w:p w:rsidR="005B1F54" w:rsidRDefault="005B1F54" w:rsidP="005B1F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Решение вступает в силу после опубликования.</w:t>
      </w:r>
    </w:p>
    <w:p w:rsidR="005B1F54" w:rsidRDefault="005B1F54" w:rsidP="005B1F54">
      <w:pPr>
        <w:jc w:val="center"/>
        <w:rPr>
          <w:sz w:val="28"/>
          <w:szCs w:val="28"/>
        </w:rPr>
      </w:pPr>
    </w:p>
    <w:p w:rsidR="005B1F54" w:rsidRDefault="005B1F54" w:rsidP="005B1F54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5B1F54" w:rsidRDefault="005B1F54" w:rsidP="005B1F54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5B1F54" w:rsidRDefault="005B1F54" w:rsidP="005B1F54">
      <w:pPr>
        <w:tabs>
          <w:tab w:val="left" w:pos="64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5B1F54" w:rsidRDefault="005B1F54" w:rsidP="005B1F54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</w:p>
    <w:p w:rsidR="005B1F54" w:rsidRDefault="005B1F54" w:rsidP="005B1F54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 xml:space="preserve">_________   </w:t>
      </w:r>
      <w:r>
        <w:rPr>
          <w:sz w:val="28"/>
          <w:szCs w:val="28"/>
        </w:rPr>
        <w:t xml:space="preserve">В.Ф Козловский                                              </w:t>
      </w:r>
    </w:p>
    <w:p w:rsidR="00D90054" w:rsidRDefault="00D90054"/>
    <w:sectPr w:rsidR="00D90054" w:rsidSect="005B1F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39"/>
    <w:rsid w:val="005B1F54"/>
    <w:rsid w:val="00C26139"/>
    <w:rsid w:val="00D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1244"/>
  <w15:chartTrackingRefBased/>
  <w15:docId w15:val="{054CCA00-7F9C-41A0-87F2-A18CCC88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1F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2024-05-06T04:17:00Z</dcterms:created>
  <dcterms:modified xsi:type="dcterms:W3CDTF">2024-05-06T04:24:00Z</dcterms:modified>
</cp:coreProperties>
</file>