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ПОРЯДОК</w:t>
      </w:r>
    </w:p>
    <w:p w:rsidR="000C78E0" w:rsidRDefault="000C78E0" w:rsidP="000C78E0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консультирования, установленный в Положении о </w:t>
      </w:r>
      <w:bookmarkStart w:id="0" w:name="_GoBack"/>
      <w:bookmarkEnd w:id="0"/>
      <w:r w:rsidR="001A3560">
        <w:rPr>
          <w:color w:val="000000"/>
          <w:sz w:val="28"/>
          <w:szCs w:val="28"/>
          <w:lang w:eastAsia="zh-CN"/>
        </w:rPr>
        <w:t>муниципальном контроле</w:t>
      </w:r>
      <w:r w:rsidR="00D83410">
        <w:rPr>
          <w:color w:val="000000"/>
          <w:sz w:val="28"/>
          <w:szCs w:val="28"/>
          <w:lang w:eastAsia="zh-CN"/>
        </w:rPr>
        <w:t xml:space="preserve"> в сфере благоустройства</w:t>
      </w:r>
    </w:p>
    <w:p w:rsidR="000C78E0" w:rsidRDefault="000C78E0" w:rsidP="000C78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Личный прием граждан проводится Главой Байкальского сельсовета Болотнинского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83410" w:rsidRPr="00D83410" w:rsidRDefault="00D83410" w:rsidP="00D8341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83410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3A4B87" w:rsidRDefault="00D83410" w:rsidP="00D83410">
      <w:pPr>
        <w:suppressAutoHyphens/>
        <w:autoSpaceDE w:val="0"/>
        <w:ind w:firstLine="709"/>
        <w:jc w:val="both"/>
      </w:pPr>
      <w:r w:rsidRPr="00D83410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Байкальского сельсовета Болотнинского района Новосибирской области или должностным лицом, уполномоченным осуществлять контроль.</w:t>
      </w: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D3"/>
    <w:rsid w:val="000C78E0"/>
    <w:rsid w:val="001A3560"/>
    <w:rsid w:val="001B54BE"/>
    <w:rsid w:val="005779FC"/>
    <w:rsid w:val="00CF77D3"/>
    <w:rsid w:val="00D83410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33C8-B9F7-4B1C-9046-A149C05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2023-09-08T06:31:00Z</dcterms:created>
  <dcterms:modified xsi:type="dcterms:W3CDTF">2023-09-08T06:31:00Z</dcterms:modified>
</cp:coreProperties>
</file>