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7E" w:rsidRDefault="00E14E7E"/>
    <w:p w:rsidR="00A86584" w:rsidRDefault="00A86584" w:rsidP="00A8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86584" w:rsidRDefault="00A86584" w:rsidP="00A8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</w:p>
    <w:p w:rsidR="00A86584" w:rsidRDefault="00A86584" w:rsidP="00A8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A86584" w:rsidRDefault="00A86584" w:rsidP="00A86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созыва                                             </w:t>
      </w:r>
    </w:p>
    <w:p w:rsidR="00A86584" w:rsidRDefault="00A86584" w:rsidP="00A86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  </w:t>
      </w:r>
    </w:p>
    <w:p w:rsidR="00A86584" w:rsidRDefault="00A86584" w:rsidP="00A86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26-й сессии</w:t>
      </w:r>
    </w:p>
    <w:p w:rsidR="00A86584" w:rsidRDefault="00A86584" w:rsidP="00A8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17.05.2022                                                                                                  № 96      </w:t>
      </w:r>
    </w:p>
    <w:p w:rsidR="00A86584" w:rsidRDefault="00A86584" w:rsidP="00A8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20-й сессии № 62 от 16.12.2021</w:t>
      </w:r>
    </w:p>
    <w:p w:rsidR="00A86584" w:rsidRDefault="00A86584" w:rsidP="00A8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и плановый</w:t>
      </w:r>
    </w:p>
    <w:p w:rsidR="00A86584" w:rsidRDefault="00A86584" w:rsidP="00A865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2023 и 2024 годов»</w:t>
      </w:r>
    </w:p>
    <w:p w:rsidR="00A86584" w:rsidRDefault="00A86584" w:rsidP="00A86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Внести в решение 20-й сессии 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и плановый период 2023 и 2024 годов» № 62 от 16.12.2021 следующие изменения: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Пункт 1 статьи 1 изложить в следующей редакции:</w:t>
      </w:r>
    </w:p>
    <w:p w:rsidR="00A86584" w:rsidRDefault="00A86584" w:rsidP="00A865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год: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прогнозируемый общий объем доходов местного бюджета в сумме 8972,9 тыс. руб., в том числе объем безвозмездных поступлений в сумме 6884,5 тыс. руб., из них объем межбюджетных трансфертов, получаемых из других бюджетов бюджетной системы Российской Федерации в сумме 6884,5 тыс. руб., в том числе объем субсидий, субвенций и иных межбюджетных трансфертов, имеющих целевое назначение, в сумме 3943,5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общий объем расходов местного бюджета в сумме 9738,6 тыс. руб. 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дефицит местного бюджета в сумме 765,7тыс.руб.   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приложение 2 «Доходы бюджета Байкальского сельсовета на 2022 год и плановый период 2023 и 2024 годов» в прилагаемой редакции к настоящему Решению.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 программным направлениям деятельности), группам и подгруппам видов расходов бюджетов на 2022 год и плановый период 2023 и 2024 годов» в прилагаемой редакции к настоящему Решению.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</w:t>
      </w:r>
      <w:r>
        <w:rPr>
          <w:rFonts w:ascii="Times New Roman" w:hAnsi="Times New Roman" w:cs="Times New Roman"/>
          <w:sz w:val="28"/>
          <w:szCs w:val="28"/>
        </w:rPr>
        <w:t>Утвердить приложение 4 «Ведомственная структура расходов бюджета Байкальского сельсовета на 2022 год и плановый период 2023 и 2024 годов в прилагаемой редакции к настоящему Решению.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Утвердить приложение 7 «Источники финансирования дефицита местного бюджета на 2022 год и плановый период 2023 и 2024 годов в прилагаемой редакции к настоящему Решению.</w:t>
      </w:r>
    </w:p>
    <w:p w:rsidR="00A86584" w:rsidRDefault="00A86584" w:rsidP="00A86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Утвердить приложение 8 «Смета расходов дорожного фонда на 2022 год» в прилагаемой редакции согласно настоящему Решению.</w:t>
      </w:r>
    </w:p>
    <w:p w:rsidR="00A86584" w:rsidRDefault="00A86584" w:rsidP="00A8658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Направить настоящее решение Главе Байкальского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A86584" w:rsidRDefault="00A86584" w:rsidP="00A86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опубликования.</w:t>
      </w:r>
    </w:p>
    <w:p w:rsidR="00A86584" w:rsidRDefault="00A86584" w:rsidP="00A86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584" w:rsidRDefault="00A86584" w:rsidP="00A865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6584" w:rsidRDefault="00A86584" w:rsidP="00A86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A86584" w:rsidRDefault="00A86584" w:rsidP="00A86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Байкальского сельсовета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6584" w:rsidRDefault="00A86584" w:rsidP="00A8658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Новосибирской области</w:t>
      </w:r>
    </w:p>
    <w:p w:rsidR="00A86584" w:rsidRDefault="00A86584" w:rsidP="00A86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</w:p>
    <w:p w:rsidR="00A86584" w:rsidRDefault="00A86584" w:rsidP="00A865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_________   </w:t>
      </w:r>
      <w:r>
        <w:rPr>
          <w:rFonts w:ascii="Times New Roman" w:hAnsi="Times New Roman" w:cs="Times New Roman"/>
          <w:sz w:val="28"/>
          <w:szCs w:val="28"/>
        </w:rPr>
        <w:t xml:space="preserve">В.Ф Козловский                                              </w:t>
      </w:r>
    </w:p>
    <w:p w:rsidR="00A86584" w:rsidRDefault="00A86584">
      <w:bookmarkStart w:id="0" w:name="_GoBack"/>
      <w:bookmarkEnd w:id="0"/>
    </w:p>
    <w:sectPr w:rsidR="00A8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6621"/>
    <w:multiLevelType w:val="hybridMultilevel"/>
    <w:tmpl w:val="65AE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64"/>
    <w:rsid w:val="006A3951"/>
    <w:rsid w:val="00A86584"/>
    <w:rsid w:val="00B90D7D"/>
    <w:rsid w:val="00CE0064"/>
    <w:rsid w:val="00E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7A51"/>
  <w15:chartTrackingRefBased/>
  <w15:docId w15:val="{EEB1595A-A781-453D-8320-BE0A3077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9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95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865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2022-05-17T08:01:00Z</cp:lastPrinted>
  <dcterms:created xsi:type="dcterms:W3CDTF">2022-05-17T08:00:00Z</dcterms:created>
  <dcterms:modified xsi:type="dcterms:W3CDTF">2022-05-26T04:18:00Z</dcterms:modified>
</cp:coreProperties>
</file>