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B4" w:rsidRDefault="00CB47B4" w:rsidP="00CB47B4">
      <w:pPr>
        <w:pStyle w:val="p1"/>
        <w:shd w:val="clear" w:color="auto" w:fill="FFFFFF"/>
        <w:jc w:val="center"/>
        <w:rPr>
          <w:b/>
          <w:color w:val="000000"/>
        </w:rPr>
      </w:pPr>
      <w:r>
        <w:rPr>
          <w:rStyle w:val="s1"/>
          <w:b/>
          <w:color w:val="000000"/>
        </w:rPr>
        <w:t>Выписка из протокола № 1</w:t>
      </w:r>
    </w:p>
    <w:p w:rsidR="00CB47B4" w:rsidRDefault="00CB47B4" w:rsidP="00CB47B4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  <w:b/>
          <w:color w:val="000000"/>
        </w:rPr>
        <w:t>заседания комиссии по соблюдению требований к служебному поведению</w:t>
      </w:r>
      <w:r>
        <w:rPr>
          <w:b/>
          <w:color w:val="000000"/>
        </w:rPr>
        <w:t xml:space="preserve"> </w:t>
      </w:r>
      <w:r>
        <w:rPr>
          <w:rStyle w:val="s1"/>
          <w:b/>
          <w:color w:val="000000"/>
        </w:rPr>
        <w:t>муниципальных служащих и урегулированию конфликта интересов</w:t>
      </w:r>
      <w:r>
        <w:rPr>
          <w:b/>
          <w:color w:val="000000"/>
        </w:rPr>
        <w:t xml:space="preserve"> </w:t>
      </w:r>
      <w:r>
        <w:rPr>
          <w:rStyle w:val="s1"/>
          <w:b/>
          <w:color w:val="000000"/>
        </w:rPr>
        <w:t>в администрации Байкальского сельсовета Болотнинского района Новосибирской области</w:t>
      </w:r>
    </w:p>
    <w:p w:rsidR="00CB47B4" w:rsidRDefault="00CB47B4" w:rsidP="00CB47B4">
      <w:pPr>
        <w:pStyle w:val="p1"/>
        <w:shd w:val="clear" w:color="auto" w:fill="FFFFFF"/>
        <w:rPr>
          <w:rStyle w:val="s1"/>
          <w:b/>
          <w:color w:val="000000"/>
        </w:rPr>
      </w:pPr>
      <w:r>
        <w:rPr>
          <w:rStyle w:val="s1"/>
          <w:b/>
          <w:color w:val="000000"/>
        </w:rPr>
        <w:t>16 января 2017 года                                                                                    д. Байкал</w:t>
      </w:r>
    </w:p>
    <w:p w:rsidR="00CB47B4" w:rsidRDefault="00CB47B4" w:rsidP="00CB47B4">
      <w:pPr>
        <w:pStyle w:val="p1"/>
        <w:shd w:val="clear" w:color="auto" w:fill="FFFFFF"/>
        <w:rPr>
          <w:rStyle w:val="s1"/>
          <w:color w:val="000000"/>
        </w:rPr>
      </w:pPr>
      <w:r>
        <w:rPr>
          <w:rStyle w:val="s1"/>
          <w:color w:val="000000"/>
        </w:rPr>
        <w:t>Установленная численность:                5 человек.</w:t>
      </w:r>
    </w:p>
    <w:p w:rsidR="00CB47B4" w:rsidRDefault="00CB47B4" w:rsidP="00CB47B4">
      <w:pPr>
        <w:pStyle w:val="p1"/>
        <w:shd w:val="clear" w:color="auto" w:fill="FFFFFF"/>
      </w:pPr>
      <w:r>
        <w:rPr>
          <w:rStyle w:val="s1"/>
          <w:color w:val="000000"/>
        </w:rPr>
        <w:t>Присутствуют:                                        4 человек</w:t>
      </w:r>
      <w:r>
        <w:rPr>
          <w:rStyle w:val="s1"/>
          <w:b/>
          <w:color w:val="000000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4A0"/>
      </w:tblPr>
      <w:tblGrid>
        <w:gridCol w:w="2863"/>
        <w:gridCol w:w="5998"/>
      </w:tblGrid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s1"/>
                <w:color w:val="000000"/>
                <w:lang w:eastAsia="en-US"/>
              </w:rPr>
              <w:t>Комиссия:</w:t>
            </w: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Козловский Василий Федорович</w:t>
            </w: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 (председатель комиссии)</w:t>
            </w: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Антоненко Лариса Анатольевна</w:t>
            </w: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 1 разряда  (зам</w:t>
            </w:r>
            <w:proofErr w:type="gramStart"/>
            <w:r>
              <w:rPr>
                <w:color w:val="000000"/>
                <w:lang w:eastAsia="en-US"/>
              </w:rPr>
              <w:t>.п</w:t>
            </w:r>
            <w:proofErr w:type="gramEnd"/>
            <w:r>
              <w:rPr>
                <w:color w:val="000000"/>
                <w:lang w:eastAsia="en-US"/>
              </w:rPr>
              <w:t>редседателя комиссии)</w:t>
            </w: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Тимошенко Анна  Сергеевна </w:t>
            </w: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Худ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ук</w:t>
            </w:r>
            <w:proofErr w:type="spellEnd"/>
            <w:r>
              <w:rPr>
                <w:color w:val="000000"/>
                <w:lang w:eastAsia="en-US"/>
              </w:rPr>
              <w:t xml:space="preserve"> МКУК «КДО» (секретарь комиссии)</w:t>
            </w: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Томилова Людмила Николаевна</w:t>
            </w: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Совета ветеранов, депутат Совета депутатов Байкальского сельсовета (член комиссии)</w:t>
            </w: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47B4" w:rsidTr="00CB47B4">
        <w:trPr>
          <w:tblCellSpacing w:w="15" w:type="dxa"/>
          <w:jc w:val="center"/>
        </w:trPr>
        <w:tc>
          <w:tcPr>
            <w:tcW w:w="28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7B4" w:rsidRDefault="00CB47B4">
            <w:pPr>
              <w:pStyle w:val="p3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B47B4" w:rsidRDefault="00CB47B4" w:rsidP="00CB47B4">
      <w:pPr>
        <w:pStyle w:val="p4"/>
        <w:shd w:val="clear" w:color="auto" w:fill="FFFFFF"/>
        <w:rPr>
          <w:color w:val="000000"/>
        </w:rPr>
      </w:pPr>
      <w:r>
        <w:rPr>
          <w:color w:val="000000"/>
        </w:rPr>
        <w:t xml:space="preserve">     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заседании, составляет 4 человека  из 5 утвержденных членов. Кворум для проведения заседания Комиссии имеется. Комиссия правомочна.</w:t>
      </w:r>
    </w:p>
    <w:p w:rsidR="00CB47B4" w:rsidRDefault="00CB47B4" w:rsidP="00CB47B4">
      <w:pPr>
        <w:jc w:val="both"/>
        <w:rPr>
          <w:b/>
        </w:rPr>
      </w:pPr>
      <w:r>
        <w:rPr>
          <w:b/>
        </w:rPr>
        <w:t>Повестка дня заседания Комиссии:</w:t>
      </w:r>
    </w:p>
    <w:p w:rsidR="00CB47B4" w:rsidRDefault="00CB47B4" w:rsidP="00CB47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итогов деятельности Комиссии за 2016 год.</w:t>
      </w:r>
    </w:p>
    <w:p w:rsidR="00CB47B4" w:rsidRDefault="00CB47B4" w:rsidP="00CB47B4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Style w:val="s1"/>
          <w:b/>
          <w:color w:val="000000"/>
        </w:rPr>
        <w:t xml:space="preserve"> </w:t>
      </w:r>
      <w:r>
        <w:rPr>
          <w:rStyle w:val="s1"/>
          <w:color w:val="000000"/>
        </w:rPr>
        <w:t xml:space="preserve">Байкальского сельсовета Болотнинского района Новосибирской области </w:t>
      </w:r>
      <w:r>
        <w:rPr>
          <w:rStyle w:val="s1"/>
          <w:b/>
          <w:color w:val="000000"/>
        </w:rPr>
        <w:t xml:space="preserve"> </w:t>
      </w:r>
      <w:r>
        <w:t>на 2017 год.</w:t>
      </w:r>
    </w:p>
    <w:p w:rsidR="00CB47B4" w:rsidRDefault="00CB47B4" w:rsidP="00CB47B4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Байкальского сельсовета Болотнинского района Новосибирской области, </w:t>
      </w:r>
    </w:p>
    <w:p w:rsidR="00CB47B4" w:rsidRDefault="00CB47B4" w:rsidP="00CB47B4">
      <w:pPr>
        <w:spacing w:before="100" w:beforeAutospacing="1" w:after="100" w:afterAutospacing="1"/>
        <w:ind w:left="927"/>
        <w:contextualSpacing/>
        <w:jc w:val="both"/>
      </w:pPr>
      <w:r>
        <w:t>за 2015 г.</w:t>
      </w:r>
    </w:p>
    <w:p w:rsidR="00CB47B4" w:rsidRDefault="00CB47B4" w:rsidP="00CB47B4">
      <w:pPr>
        <w:jc w:val="both"/>
        <w:rPr>
          <w:b/>
        </w:rPr>
      </w:pPr>
      <w:r>
        <w:rPr>
          <w:b/>
        </w:rPr>
        <w:t>Решение комиссии:</w:t>
      </w:r>
    </w:p>
    <w:p w:rsidR="00CB47B4" w:rsidRDefault="00CB47B4" w:rsidP="00CB47B4">
      <w:pPr>
        <w:ind w:left="708"/>
        <w:jc w:val="both"/>
        <w:rPr>
          <w:bCs/>
        </w:rPr>
      </w:pPr>
      <w:r>
        <w:t xml:space="preserve">1.Принять информацию председателя комиссии Козловского В.Ф. о </w:t>
      </w:r>
      <w:r>
        <w:rPr>
          <w:bCs/>
        </w:rPr>
        <w:t>работе Комиссии по соблюдению требований к служебному поведению муниципальных служащих и урегулированию конфликта интересов в администрации Байкальского сельсовета  за 2016 год, к сведению.</w:t>
      </w:r>
    </w:p>
    <w:p w:rsidR="00CB47B4" w:rsidRDefault="00CB47B4" w:rsidP="00CB47B4">
      <w:pPr>
        <w:ind w:firstLine="708"/>
        <w:jc w:val="both"/>
        <w:rPr>
          <w:bCs/>
        </w:rPr>
      </w:pPr>
      <w:r>
        <w:rPr>
          <w:bCs/>
        </w:rPr>
        <w:t>2. Оценить работу Комиссии в 2015 году «удовлетворительно».</w:t>
      </w:r>
    </w:p>
    <w:p w:rsidR="00CB47B4" w:rsidRDefault="00CB47B4" w:rsidP="00CB47B4">
      <w:pPr>
        <w:jc w:val="both"/>
        <w:rPr>
          <w:bCs/>
        </w:rPr>
      </w:pPr>
      <w:r>
        <w:rPr>
          <w:b/>
        </w:rPr>
        <w:t>Голосовали:</w:t>
      </w:r>
    </w:p>
    <w:p w:rsidR="00CB47B4" w:rsidRDefault="00CB47B4" w:rsidP="00CB47B4">
      <w:pPr>
        <w:jc w:val="both"/>
      </w:pPr>
      <w:r>
        <w:t>За – 4 чел., против – нет, воздержались – нет.</w:t>
      </w:r>
    </w:p>
    <w:p w:rsidR="00CB47B4" w:rsidRDefault="00CB47B4" w:rsidP="00CB47B4">
      <w:pPr>
        <w:jc w:val="both"/>
      </w:pPr>
    </w:p>
    <w:p w:rsidR="00CB47B4" w:rsidRDefault="00CB47B4" w:rsidP="00CB47B4">
      <w:pPr>
        <w:jc w:val="both"/>
      </w:pPr>
    </w:p>
    <w:p w:rsidR="00CB47B4" w:rsidRDefault="00CB47B4" w:rsidP="00CB47B4">
      <w:pPr>
        <w:spacing w:before="100" w:beforeAutospacing="1" w:after="100" w:afterAutospacing="1"/>
        <w:contextualSpacing/>
        <w:jc w:val="both"/>
        <w:rPr>
          <w:b/>
        </w:rPr>
      </w:pPr>
    </w:p>
    <w:p w:rsidR="00CB47B4" w:rsidRDefault="00CB47B4" w:rsidP="00CB47B4">
      <w:pPr>
        <w:jc w:val="both"/>
        <w:rPr>
          <w:b/>
        </w:rPr>
      </w:pPr>
      <w:r>
        <w:rPr>
          <w:b/>
        </w:rPr>
        <w:lastRenderedPageBreak/>
        <w:t>Решение комиссии:</w:t>
      </w:r>
    </w:p>
    <w:p w:rsidR="00CB47B4" w:rsidRDefault="00CB47B4" w:rsidP="00CB47B4">
      <w:pPr>
        <w:jc w:val="both"/>
        <w:rPr>
          <w:bCs/>
        </w:rPr>
      </w:pPr>
      <w:r>
        <w:t xml:space="preserve">2. Утвердить </w:t>
      </w:r>
      <w:r>
        <w:rPr>
          <w:bCs/>
        </w:rPr>
        <w:t>План работы Комиссии по соблюдению требований к служебному поведению муниципальных служащих и урегулированию конфликта интересов в администрации Байкальского сельсовета на 2017 год.</w:t>
      </w:r>
    </w:p>
    <w:p w:rsidR="00CB47B4" w:rsidRDefault="00CB47B4" w:rsidP="00CB47B4">
      <w:pPr>
        <w:pStyle w:val="msonormalcxspmiddle"/>
        <w:ind w:left="927" w:hanging="927"/>
        <w:contextualSpacing/>
        <w:jc w:val="both"/>
        <w:rPr>
          <w:b/>
        </w:rPr>
      </w:pPr>
      <w:r>
        <w:rPr>
          <w:b/>
        </w:rPr>
        <w:t>Голосовали:</w:t>
      </w:r>
    </w:p>
    <w:p w:rsidR="00CB47B4" w:rsidRDefault="00CB47B4" w:rsidP="00CB47B4">
      <w:pPr>
        <w:pStyle w:val="msonormalcxspmiddle"/>
        <w:ind w:left="927" w:hanging="927"/>
        <w:contextualSpacing/>
        <w:jc w:val="both"/>
      </w:pPr>
      <w:r>
        <w:t>За – 4 чел., против – нет, воздержались – нет.</w:t>
      </w:r>
    </w:p>
    <w:p w:rsidR="00CB47B4" w:rsidRDefault="00CB47B4" w:rsidP="00CB47B4">
      <w:pPr>
        <w:spacing w:before="100" w:beforeAutospacing="1" w:after="100" w:afterAutospacing="1"/>
        <w:contextualSpacing/>
        <w:jc w:val="both"/>
        <w:rPr>
          <w:b/>
        </w:rPr>
      </w:pPr>
    </w:p>
    <w:p w:rsidR="00CB47B4" w:rsidRDefault="00CB47B4" w:rsidP="00CB47B4">
      <w:pPr>
        <w:spacing w:before="100" w:beforeAutospacing="1" w:after="100" w:afterAutospacing="1"/>
        <w:contextualSpacing/>
        <w:jc w:val="center"/>
        <w:rPr>
          <w:rStyle w:val="a5"/>
        </w:rPr>
      </w:pPr>
    </w:p>
    <w:p w:rsidR="00CB47B4" w:rsidRDefault="00CB47B4" w:rsidP="00CB47B4">
      <w:pPr>
        <w:spacing w:before="100" w:beforeAutospacing="1" w:after="100" w:afterAutospacing="1"/>
        <w:contextualSpacing/>
        <w:jc w:val="center"/>
        <w:rPr>
          <w:rStyle w:val="a5"/>
        </w:rPr>
      </w:pPr>
      <w:r>
        <w:rPr>
          <w:rStyle w:val="a5"/>
        </w:rPr>
        <w:t>План</w:t>
      </w:r>
    </w:p>
    <w:p w:rsidR="00CB47B4" w:rsidRDefault="00CB47B4" w:rsidP="00CB47B4">
      <w:pPr>
        <w:spacing w:before="100" w:beforeAutospacing="1" w:after="100" w:afterAutospacing="1"/>
        <w:contextualSpacing/>
        <w:jc w:val="center"/>
        <w:rPr>
          <w:color w:val="303233"/>
        </w:rPr>
      </w:pPr>
      <w:r>
        <w:rPr>
          <w:rStyle w:val="a5"/>
        </w:rPr>
        <w:t xml:space="preserve">работы </w:t>
      </w:r>
      <w:r>
        <w:rPr>
          <w:b/>
          <w:bCs/>
          <w:color w:val="303233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Байкальского сельсовета Болотнинского района Новосибирской области  на 2017 год</w:t>
      </w:r>
    </w:p>
    <w:p w:rsidR="00CB47B4" w:rsidRDefault="00CB47B4" w:rsidP="00CB47B4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>
        <w:rPr>
          <w:b/>
        </w:rPr>
        <w:t>Целью работы</w:t>
      </w:r>
      <w:r>
        <w:t xml:space="preserve"> </w:t>
      </w:r>
      <w:r>
        <w:rPr>
          <w:bCs/>
          <w:color w:val="303233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Байкальского сельсовета Болотнинского района Новосибирской области </w:t>
      </w:r>
      <w:r>
        <w:t>(далее Комиссия) является обеспечение соблюдения муниципальными служащими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Новосибирской  области о муниципальной службе, осуществление в администрации Байкальского</w:t>
      </w:r>
      <w:proofErr w:type="gramEnd"/>
      <w:r>
        <w:t xml:space="preserve"> сельсовета мер по предупреждению коррупции.</w:t>
      </w:r>
    </w:p>
    <w:p w:rsidR="00CB47B4" w:rsidRDefault="00CB47B4" w:rsidP="00CB47B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b/>
        </w:rPr>
        <w:t>Основные направления</w:t>
      </w:r>
      <w:r>
        <w:t xml:space="preserve"> деятельности и задачи Комиссии в администрации Байкальского сельсовета на 2017 год:</w:t>
      </w:r>
    </w:p>
    <w:p w:rsidR="00CB47B4" w:rsidRDefault="00CB47B4" w:rsidP="00CB47B4">
      <w:pPr>
        <w:pStyle w:val="a3"/>
        <w:spacing w:before="0" w:beforeAutospacing="0" w:after="0" w:afterAutospacing="0"/>
        <w:ind w:firstLine="720"/>
        <w:jc w:val="both"/>
      </w:pPr>
      <w:r>
        <w:t>2.1.  Содействие в обеспечении соблюдения муниципальными служащими администрации Байкальского сельсовета</w:t>
      </w:r>
      <w:r>
        <w:rPr>
          <w:b/>
          <w:bCs/>
          <w:color w:val="303233"/>
        </w:rPr>
        <w:t xml:space="preserve"> </w:t>
      </w:r>
      <w:r>
        <w:t xml:space="preserve"> требований к служебному поведению.</w:t>
      </w:r>
    </w:p>
    <w:p w:rsidR="00CB47B4" w:rsidRDefault="00CB47B4" w:rsidP="00CB47B4">
      <w:pPr>
        <w:pStyle w:val="a3"/>
        <w:spacing w:before="0" w:beforeAutospacing="0" w:after="0" w:afterAutospacing="0"/>
        <w:ind w:firstLine="720"/>
        <w:jc w:val="both"/>
      </w:pPr>
      <w:r>
        <w:t>2.2.  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CB47B4" w:rsidRDefault="00CB47B4" w:rsidP="00CB47B4">
      <w:pPr>
        <w:pStyle w:val="a3"/>
        <w:spacing w:before="0" w:beforeAutospacing="0" w:after="0" w:afterAutospacing="0"/>
        <w:ind w:firstLine="720"/>
      </w:pPr>
      <w:r>
        <w:t>2.3.   Исключение злоупотреблений со стороны муниципальных служащих на муниципальной службе.</w:t>
      </w:r>
    </w:p>
    <w:p w:rsidR="00CB47B4" w:rsidRDefault="00CB47B4" w:rsidP="00CB47B4">
      <w:pPr>
        <w:pStyle w:val="a3"/>
      </w:pPr>
      <w:r>
        <w:t>С целью реализации указанных направлений предполагается решение следующих задач и проведение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701"/>
        <w:gridCol w:w="2277"/>
        <w:gridCol w:w="1888"/>
        <w:gridCol w:w="1904"/>
      </w:tblGrid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Style w:val="a5"/>
                <w:lang w:eastAsia="en-US"/>
              </w:rPr>
              <w:t>№ п/п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 xml:space="preserve">Мероприятия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 xml:space="preserve">Цель 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Срок исполнения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Ответственный</w:t>
            </w:r>
          </w:p>
        </w:tc>
      </w:tr>
      <w:tr w:rsidR="00CB47B4" w:rsidTr="00CB47B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spacing w:before="100" w:beforeAutospacing="1" w:after="100" w:afterAutospacing="1" w:line="276" w:lineRule="auto"/>
              <w:ind w:left="360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 Организационная работа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 w:rsidP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плана работы на 2017г.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планомерной работы по противодействию коррупции в администрации Байкальского сельсовета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комиссии Козловский В.Ф. 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вновь принятых федеральных и региональных правовых актов по вопросам соблюдения требований к </w:t>
            </w:r>
            <w:r>
              <w:rPr>
                <w:lang w:eastAsia="en-US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Правовое обеспечение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комиссии Тимошенко А.С.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и совершенствование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 w:rsidP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Комиссии за 2016 год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организации деятельности Комиссии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комиссии Козловский В.Ф. </w:t>
            </w:r>
          </w:p>
        </w:tc>
      </w:tr>
      <w:tr w:rsidR="00CB47B4" w:rsidTr="00CB47B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spacing w:before="100" w:beforeAutospacing="1" w:after="100" w:afterAutospacing="1" w:line="276" w:lineRule="auto"/>
              <w:ind w:left="360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Заслушивание </w:t>
            </w:r>
            <w:proofErr w:type="gramStart"/>
            <w:r>
              <w:rPr>
                <w:lang w:eastAsia="en-US"/>
              </w:rPr>
              <w:t>результатов анализа сроков предоставления сведений</w:t>
            </w:r>
            <w:proofErr w:type="gramEnd"/>
            <w:r>
              <w:rPr>
                <w:lang w:eastAsia="en-US"/>
              </w:rPr>
              <w:t xml:space="preserve"> о доходах и имуществе, принадлежащем должностным лицам на праве собственности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проведения конкурса на замещение вакантной должности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  <w:tr w:rsidR="00CB47B4" w:rsidTr="00CB47B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spacing w:before="100" w:beforeAutospacing="1" w:after="100" w:afterAutospacing="1" w:line="276" w:lineRule="auto"/>
              <w:ind w:left="360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3. Внедрение механизмов дополнительного внутреннего контроля деятельности муниципальных служащих администрации Байкальского сельсовета, исполняющих должностные обязанности, наибольшей мере подверженные риску коррупционных проявлений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 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Исключение условий проявления коррупции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 </w:t>
            </w:r>
          </w:p>
        </w:tc>
      </w:tr>
      <w:tr w:rsidR="00CB47B4" w:rsidTr="00CB47B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spacing w:before="100" w:beforeAutospacing="1" w:after="100" w:afterAutospacing="1" w:line="276" w:lineRule="auto"/>
              <w:ind w:left="360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4. Установление обратной связи с получателем муниципальных услуг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результатов проверки полученной через Интернет-сайт органов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Тимошенко А.С.</w:t>
            </w:r>
          </w:p>
        </w:tc>
      </w:tr>
      <w:tr w:rsidR="00CB47B4" w:rsidTr="00CB47B4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spacing w:before="100" w:beforeAutospacing="1" w:after="100" w:afterAutospacing="1" w:line="276" w:lineRule="auto"/>
              <w:ind w:left="360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5. Информирование о работе Комиссии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сайте информации о деятельности комиссии (положение и состав комиссии, порядок ее работы, выписки из протокола)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  <w:tr w:rsidR="00CB47B4" w:rsidTr="00CB47B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сайте органа местного самоуправления информации о профилактике коррупционных и иных </w:t>
            </w:r>
            <w:r>
              <w:rPr>
                <w:lang w:eastAsia="en-US"/>
              </w:rPr>
              <w:lastRenderedPageBreak/>
              <w:t>правонарушений на муниципальной службе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Получение информации о случаях нарушения требований к служебному поведению и наличии </w:t>
            </w:r>
            <w:r>
              <w:rPr>
                <w:lang w:eastAsia="en-US"/>
              </w:rPr>
              <w:lastRenderedPageBreak/>
              <w:t>конфликта интересов муниципальных служащих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мере поступления информации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7B4" w:rsidRDefault="00CB47B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 Антоненко Л.А.</w:t>
            </w:r>
          </w:p>
        </w:tc>
      </w:tr>
    </w:tbl>
    <w:p w:rsidR="00CB47B4" w:rsidRDefault="00CB47B4" w:rsidP="00CB47B4">
      <w:pPr>
        <w:jc w:val="both"/>
      </w:pPr>
    </w:p>
    <w:p w:rsidR="00CB47B4" w:rsidRDefault="00CB47B4" w:rsidP="00CB47B4">
      <w:pPr>
        <w:jc w:val="both"/>
        <w:rPr>
          <w:b/>
        </w:rPr>
      </w:pPr>
      <w:r>
        <w:rPr>
          <w:b/>
        </w:rPr>
        <w:t>Решение комиссии:</w:t>
      </w:r>
    </w:p>
    <w:p w:rsidR="00CB47B4" w:rsidRDefault="00CB47B4" w:rsidP="00CB47B4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Принять информацию специалиста 1 р. администрации Байкальского сельсовета Антоненко Л.А.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Байкальского сельсовета за 2015 г., к сведению.</w:t>
      </w:r>
    </w:p>
    <w:p w:rsidR="00CB47B4" w:rsidRDefault="00CB47B4" w:rsidP="00CB47B4">
      <w:pPr>
        <w:jc w:val="both"/>
      </w:pPr>
      <w:r>
        <w:t xml:space="preserve"> </w:t>
      </w:r>
      <w:r>
        <w:rPr>
          <w:b/>
        </w:rPr>
        <w:t xml:space="preserve">Голосовали: </w:t>
      </w:r>
      <w:r>
        <w:t>За – 4 чел., против – нет, воздержались – нет.</w:t>
      </w:r>
    </w:p>
    <w:p w:rsidR="00E940D0" w:rsidRDefault="00E940D0"/>
    <w:sectPr w:rsidR="00E940D0" w:rsidSect="00CB47B4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47B4"/>
    <w:rsid w:val="00A02CA2"/>
    <w:rsid w:val="00CB47B4"/>
    <w:rsid w:val="00DD4945"/>
    <w:rsid w:val="00E9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47B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B47B4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p1">
    <w:name w:val="p1"/>
    <w:basedOn w:val="a"/>
    <w:rsid w:val="00CB47B4"/>
    <w:pPr>
      <w:spacing w:before="100" w:beforeAutospacing="1" w:after="100" w:afterAutospacing="1"/>
    </w:pPr>
  </w:style>
  <w:style w:type="paragraph" w:customStyle="1" w:styleId="p3">
    <w:name w:val="p3"/>
    <w:basedOn w:val="a"/>
    <w:rsid w:val="00CB47B4"/>
    <w:pPr>
      <w:spacing w:before="100" w:beforeAutospacing="1" w:after="100" w:afterAutospacing="1"/>
    </w:pPr>
  </w:style>
  <w:style w:type="paragraph" w:customStyle="1" w:styleId="p4">
    <w:name w:val="p4"/>
    <w:basedOn w:val="a"/>
    <w:rsid w:val="00CB47B4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B47B4"/>
    <w:pPr>
      <w:spacing w:before="100" w:beforeAutospacing="1" w:after="100" w:afterAutospacing="1"/>
    </w:pPr>
  </w:style>
  <w:style w:type="character" w:customStyle="1" w:styleId="s1">
    <w:name w:val="s1"/>
    <w:basedOn w:val="a0"/>
    <w:rsid w:val="00CB47B4"/>
  </w:style>
  <w:style w:type="character" w:styleId="a5">
    <w:name w:val="Strong"/>
    <w:basedOn w:val="a0"/>
    <w:qFormat/>
    <w:rsid w:val="00CB4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             </dc:creator>
  <cp:keywords/>
  <dc:description/>
  <cp:lastModifiedBy>Администратор              </cp:lastModifiedBy>
  <cp:revision>3</cp:revision>
  <dcterms:created xsi:type="dcterms:W3CDTF">2017-05-04T02:22:00Z</dcterms:created>
  <dcterms:modified xsi:type="dcterms:W3CDTF">2017-05-04T02:28:00Z</dcterms:modified>
</cp:coreProperties>
</file>