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8F" w:rsidRPr="00CB498F" w:rsidRDefault="00CB498F" w:rsidP="00CB498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B498F">
        <w:rPr>
          <w:rFonts w:ascii="Times New Roman" w:hAnsi="Times New Roman"/>
          <w:sz w:val="28"/>
          <w:szCs w:val="28"/>
        </w:rPr>
        <w:t>СОВЕТ ДЕПУТАТОВ</w:t>
      </w:r>
    </w:p>
    <w:p w:rsidR="00CB498F" w:rsidRPr="00CB498F" w:rsidRDefault="00CB498F" w:rsidP="00CB498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B498F">
        <w:rPr>
          <w:rFonts w:ascii="Times New Roman" w:hAnsi="Times New Roman"/>
          <w:sz w:val="28"/>
          <w:szCs w:val="28"/>
        </w:rPr>
        <w:t>БАЙКАЛЬСКОГО СЕЛЬСОВЕТА</w:t>
      </w:r>
    </w:p>
    <w:p w:rsidR="00CB498F" w:rsidRPr="00CB498F" w:rsidRDefault="00CB498F" w:rsidP="00CB498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B498F">
        <w:rPr>
          <w:rFonts w:ascii="Times New Roman" w:hAnsi="Times New Roman"/>
          <w:sz w:val="28"/>
          <w:szCs w:val="28"/>
        </w:rPr>
        <w:t>БОЛОТНИНСКОГО РАЙОНА НОВОСИБИРСКОЙ ОБЛАСТИ</w:t>
      </w:r>
    </w:p>
    <w:p w:rsidR="00CB498F" w:rsidRPr="00CB498F" w:rsidRDefault="00CB498F" w:rsidP="00CB498F">
      <w:pPr>
        <w:tabs>
          <w:tab w:val="left" w:pos="391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п</w:t>
      </w:r>
      <w:r w:rsidRPr="00CB498F">
        <w:rPr>
          <w:rFonts w:ascii="Times New Roman" w:hAnsi="Times New Roman"/>
          <w:sz w:val="28"/>
          <w:szCs w:val="28"/>
        </w:rPr>
        <w:t>ятого созыва</w:t>
      </w:r>
    </w:p>
    <w:p w:rsidR="00CB498F" w:rsidRPr="00CB498F" w:rsidRDefault="00CB498F" w:rsidP="00CB498F">
      <w:pPr>
        <w:pStyle w:val="ConsPlusTitle"/>
        <w:widowControl/>
        <w:tabs>
          <w:tab w:val="left" w:pos="3756"/>
        </w:tabs>
        <w:jc w:val="both"/>
        <w:rPr>
          <w:rFonts w:ascii="Times New Roman" w:hAnsi="Times New Roman" w:cs="Times New Roman"/>
          <w:b w:val="0"/>
          <w:sz w:val="36"/>
          <w:szCs w:val="36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Pr="00CB498F">
        <w:rPr>
          <w:rFonts w:ascii="Times New Roman" w:hAnsi="Times New Roman" w:cs="Times New Roman"/>
          <w:b w:val="0"/>
          <w:sz w:val="36"/>
          <w:szCs w:val="36"/>
        </w:rPr>
        <w:t>РЕШЕНИЕ</w:t>
      </w:r>
    </w:p>
    <w:p w:rsidR="00CB498F" w:rsidRPr="00CB498F" w:rsidRDefault="00CB498F" w:rsidP="00CB498F">
      <w:pPr>
        <w:pStyle w:val="ConsPlusTitle"/>
        <w:widowControl/>
        <w:tabs>
          <w:tab w:val="left" w:pos="375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498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35-й сессии </w:t>
      </w:r>
    </w:p>
    <w:p w:rsidR="00CB498F" w:rsidRPr="00CB498F" w:rsidRDefault="00CB498F" w:rsidP="00CB498F">
      <w:pPr>
        <w:pStyle w:val="ConsPlusTitle"/>
        <w:widowControl/>
        <w:tabs>
          <w:tab w:val="left" w:pos="375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498F">
        <w:rPr>
          <w:rFonts w:ascii="Times New Roman" w:hAnsi="Times New Roman" w:cs="Times New Roman"/>
          <w:b w:val="0"/>
          <w:sz w:val="28"/>
          <w:szCs w:val="28"/>
        </w:rPr>
        <w:t xml:space="preserve">от 14.12.2017                                                                                             №  125                                                                              </w:t>
      </w:r>
    </w:p>
    <w:p w:rsidR="00CB498F" w:rsidRDefault="00CB498F" w:rsidP="00CB498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B498F" w:rsidRDefault="00CB498F" w:rsidP="00CB498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B498F" w:rsidRDefault="00CB498F" w:rsidP="00CB49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бюджете Байкальского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2018 год и плановый период 2019 и 2020 годов»</w:t>
      </w:r>
    </w:p>
    <w:p w:rsidR="00CB498F" w:rsidRDefault="00CB498F" w:rsidP="00CB4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B498F" w:rsidRPr="00CB498F" w:rsidRDefault="00CB498F" w:rsidP="00CB498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498F">
        <w:rPr>
          <w:rFonts w:ascii="Times New Roman" w:hAnsi="Times New Roman"/>
          <w:b/>
          <w:sz w:val="28"/>
          <w:szCs w:val="28"/>
        </w:rPr>
        <w:t>Статья 1. Основные характеристики бюджета Байкальского сельсовета  на 2018 год и плановый период 2019 и 2020 годов</w:t>
      </w:r>
    </w:p>
    <w:p w:rsidR="00CB498F" w:rsidRDefault="00CB498F" w:rsidP="00CB498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основные характеристики бюджета Байкальского сельсовета  на 2018 год:</w:t>
      </w:r>
    </w:p>
    <w:p w:rsidR="00CB498F" w:rsidRDefault="00CB498F" w:rsidP="00CB49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общий объем доходов бюджета поселения в сумме 5433,7 тыс. руб., в том числе безвозмездных поступлений в сумме 3851,7 тыс. руб., из них общий объем межбюджетных трансфертов, получаемых из других бюджетов Российской Федерации в сумме 3851,7 тыс. руб.;</w:t>
      </w:r>
    </w:p>
    <w:p w:rsidR="00CB498F" w:rsidRDefault="00CB498F" w:rsidP="00CB49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общий объем расходов бюджета поселения в сумме 5433,7 тыс. руб.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CB498F" w:rsidRDefault="00CB498F" w:rsidP="00CB49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бюджет поселения утверждается без дефицита.   </w:t>
      </w:r>
    </w:p>
    <w:p w:rsidR="00CB498F" w:rsidRDefault="00CB498F" w:rsidP="00CB498F">
      <w:pPr>
        <w:spacing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Байкальского сельсовета </w:t>
      </w:r>
    </w:p>
    <w:p w:rsidR="00CB498F" w:rsidRDefault="00CB498F" w:rsidP="00CB49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2019 год:</w:t>
      </w:r>
    </w:p>
    <w:p w:rsidR="00CB498F" w:rsidRDefault="00CB498F" w:rsidP="00CB49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общий объем доходов бюджета поселения в сумме 3346,9 тыс. руб., в том числе безвозмездных поступлений в сумме 1616,6 тыс. руб., из них общий объем межбюджетных трансфертов, получаемых из других бюджетов Российской Федерации в сумме 1616,6 тыс. руб.;</w:t>
      </w:r>
    </w:p>
    <w:p w:rsidR="00CB498F" w:rsidRDefault="00CB498F" w:rsidP="00CB49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общий объем расходов бюджета поселения в сумме 3346,9 тыс. руб. в т.ч. условно утвержденные расходы 83,2 тыс. руб.;</w:t>
      </w:r>
    </w:p>
    <w:p w:rsidR="00CB498F" w:rsidRDefault="00CB498F" w:rsidP="00CB49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бюджет поселения утверждается без дефицита.   </w:t>
      </w:r>
    </w:p>
    <w:p w:rsidR="00CB498F" w:rsidRDefault="00CB498F" w:rsidP="00CB498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основные характеристики бюджета Байкальского сельсовета  на 2020год:</w:t>
      </w:r>
    </w:p>
    <w:p w:rsidR="00CB498F" w:rsidRDefault="00CB498F" w:rsidP="00CB49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1) общий объем доходов бюджета поселения в сумме 3437,7 тыс. руб., в том числе безвозмездные поступления в сумме 1717,8 тыс. руб., из них общий объем межбюджетных трансфертов, получаемых из других бюджетов Российской Федерации в сумме 1717,8 тыс. руб.;</w:t>
      </w:r>
    </w:p>
    <w:p w:rsidR="00CB498F" w:rsidRDefault="00CB498F" w:rsidP="00CB49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2) общий объем расходов бюджета поселения в сумме 3437,7 тыс. руб. в т.ч. условно утвержденные расходы 171,9 тыс. руб.;</w:t>
      </w:r>
    </w:p>
    <w:p w:rsidR="00CB498F" w:rsidRDefault="00CB498F" w:rsidP="00CB49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3) бюджет поселения утверждается без дефицита.   </w:t>
      </w:r>
    </w:p>
    <w:p w:rsidR="00CB498F" w:rsidRDefault="00CB498F" w:rsidP="00CB49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2. Главные администраторы доходов бюджета поселения и главные администраторы </w:t>
      </w:r>
      <w:proofErr w:type="gramStart"/>
      <w:r>
        <w:rPr>
          <w:rFonts w:ascii="Times New Roman" w:hAnsi="Times New Roman"/>
          <w:b/>
          <w:sz w:val="28"/>
          <w:szCs w:val="28"/>
        </w:rPr>
        <w:t>источников финансирования дефицита бюджета поселения</w:t>
      </w:r>
      <w:proofErr w:type="gramEnd"/>
    </w:p>
    <w:p w:rsidR="00CB498F" w:rsidRDefault="00CB498F" w:rsidP="00CB4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Установить перечень главных администраторов доходов местного бюджета на 2018 год и плановый период 2019 и 2020 годов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1 к настоящему решению, в том числе:</w:t>
      </w:r>
    </w:p>
    <w:p w:rsidR="00CB498F" w:rsidRDefault="00CB498F" w:rsidP="00CB49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перечень главных администраторов доходов местного бюджета, за исключением безвозмездных поступлений  (таблица 1);</w:t>
      </w:r>
    </w:p>
    <w:p w:rsidR="00CB498F" w:rsidRDefault="00CB498F" w:rsidP="00CB498F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перечень главных администраторов безвозмездных поступлений  (таблица 2);</w:t>
      </w:r>
    </w:p>
    <w:p w:rsidR="00CB498F" w:rsidRDefault="00CB498F" w:rsidP="00CB4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Установить перечень главных </w:t>
      </w:r>
      <w:proofErr w:type="gramStart"/>
      <w:r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 Байкальского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на 2018 год и плановый период 2019 и 2020 годов согласно приложению 2 к настоящему решению.</w:t>
      </w:r>
    </w:p>
    <w:p w:rsidR="0015380F" w:rsidRDefault="0015380F" w:rsidP="001538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В случае изменения состава и (или) функций главных администраторов доходов бюджета (главных администраторов источников финансирования дефицита бюджета), а также изменения принципов назначения и присвоения структуры кодов классификации доходов бюджета  изменения в перечень главных администраторов доходов бюджета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главных администраторов источников финансирования дефицита бюджета), а также в состав закрепленных за ними кодов классификации доходов бюджета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источников финансирования дефицитов бюджета) вносятся на основании муниципального правового акта финансового органа без внесения изменений в решение о бюджете.</w:t>
      </w:r>
    </w:p>
    <w:p w:rsidR="00CB498F" w:rsidRDefault="00CB498F" w:rsidP="00E33DD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3. Формирование доходов местного бюджета</w:t>
      </w:r>
    </w:p>
    <w:p w:rsidR="00E33DDB" w:rsidRDefault="00E33DDB" w:rsidP="00E33DD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B498F" w:rsidRDefault="00CB498F" w:rsidP="00CB4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1.Установить, что доходы  бюджета поселения на 2018 год и плановый период 2019 и 2020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пеней и штрафов по ним, неналоговых доходов, а также за счет безвозмездных поступлений и предпринимательской деятельности.</w:t>
      </w:r>
      <w:proofErr w:type="gramEnd"/>
    </w:p>
    <w:p w:rsidR="00CB498F" w:rsidRDefault="00CB498F" w:rsidP="00CB4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2.Утвердить приложение 3 «Доходы бюджета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области», в том числе:</w:t>
      </w:r>
    </w:p>
    <w:p w:rsidR="00CB498F" w:rsidRDefault="00CB498F" w:rsidP="00CB4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 2018 год согласно </w:t>
      </w:r>
      <w:r w:rsidR="0015380F">
        <w:rPr>
          <w:rFonts w:ascii="Times New Roman" w:hAnsi="Times New Roman"/>
          <w:sz w:val="28"/>
          <w:szCs w:val="28"/>
        </w:rPr>
        <w:t>таблице 1  к настоящему решению;</w:t>
      </w:r>
    </w:p>
    <w:p w:rsidR="00CB498F" w:rsidRDefault="00CB498F" w:rsidP="00CB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2) на 2019-2020 годы согласно</w:t>
      </w:r>
      <w:r w:rsidR="0015380F">
        <w:rPr>
          <w:rFonts w:ascii="Times New Roman" w:hAnsi="Times New Roman"/>
          <w:sz w:val="28"/>
          <w:szCs w:val="28"/>
        </w:rPr>
        <w:t xml:space="preserve"> таблице 2 к настоящему решению;</w:t>
      </w:r>
    </w:p>
    <w:p w:rsidR="00CB498F" w:rsidRDefault="00CB498F" w:rsidP="00CB498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3.Установит</w:t>
      </w:r>
      <w:r w:rsidR="008040B3">
        <w:rPr>
          <w:rFonts w:ascii="Times New Roman" w:hAnsi="Times New Roman"/>
          <w:sz w:val="28"/>
          <w:szCs w:val="28"/>
        </w:rPr>
        <w:t>ь, что М</w:t>
      </w:r>
      <w:r w:rsidR="0015380F">
        <w:rPr>
          <w:rFonts w:ascii="Times New Roman" w:hAnsi="Times New Roman"/>
          <w:sz w:val="28"/>
          <w:szCs w:val="28"/>
        </w:rPr>
        <w:t xml:space="preserve">униципальное казенное предприятие </w:t>
      </w:r>
      <w:r>
        <w:rPr>
          <w:rFonts w:ascii="Times New Roman" w:hAnsi="Times New Roman"/>
          <w:sz w:val="28"/>
          <w:szCs w:val="28"/>
        </w:rPr>
        <w:t xml:space="preserve"> «Жилищно-коммунальные системы»</w:t>
      </w:r>
      <w:r w:rsidR="008040B3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за использование муниципального  имущества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</w:t>
      </w:r>
      <w:r>
        <w:rPr>
          <w:rFonts w:ascii="Times New Roman" w:hAnsi="Times New Roman"/>
          <w:sz w:val="28"/>
          <w:szCs w:val="28"/>
        </w:rPr>
        <w:lastRenderedPageBreak/>
        <w:t>области освобождается от  перечисления  в местный бюджет прибыли, остающейся после уплаты налогов и иных обязательных платежей.</w:t>
      </w:r>
    </w:p>
    <w:p w:rsidR="00CB498F" w:rsidRDefault="00CB498F" w:rsidP="00CB4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B498F" w:rsidRDefault="00CB498F" w:rsidP="00153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4. Особенности заключения и оплаты договоров (муниципальных контрактов)</w:t>
      </w:r>
    </w:p>
    <w:p w:rsidR="00CB498F" w:rsidRDefault="00CB498F" w:rsidP="00CB4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5380F">
        <w:rPr>
          <w:rFonts w:ascii="Times New Roman" w:hAnsi="Times New Roman"/>
          <w:sz w:val="28"/>
          <w:szCs w:val="28"/>
        </w:rPr>
        <w:t> Заключение и оплата  казенными</w:t>
      </w:r>
      <w:r>
        <w:rPr>
          <w:rFonts w:ascii="Times New Roman" w:hAnsi="Times New Roman"/>
          <w:sz w:val="28"/>
          <w:szCs w:val="28"/>
        </w:rPr>
        <w:t xml:space="preserve"> учреждениями и администрацией Байкальского сельсовета 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обязательств.</w:t>
      </w:r>
    </w:p>
    <w:p w:rsidR="00CB498F" w:rsidRDefault="00CB498F" w:rsidP="00CB4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Установить, что казенные учреждения и администрация Байкальского сельсовета  при заключении договоров (муниципальных  контрактов) на поставку товаров (работ, услуг) вправе предусматривать авансовые платежи:</w:t>
      </w:r>
    </w:p>
    <w:p w:rsidR="00CB498F" w:rsidRDefault="00CB498F" w:rsidP="00CB4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 размере 100 процентов суммы договора (контракта) - 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о приобретении авиа - и железнодорожных билетов, билетов для проезда городским и пригородным транспортом, путевок на санаторно-курортное лечение, по договорам обязательного страхования гражданской ответственности в</w:t>
      </w:r>
      <w:r w:rsidR="0015380F">
        <w:rPr>
          <w:rFonts w:ascii="Times New Roman" w:hAnsi="Times New Roman"/>
          <w:sz w:val="28"/>
          <w:szCs w:val="28"/>
        </w:rPr>
        <w:t>ладельцев транспортных средств;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CB498F" w:rsidRDefault="00CB498F" w:rsidP="00CB4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 размере 30 процентов суммы договора (контракта), если иное не предусмотрено законодательством Российской Федерации, - по остальным договорам (контрактам).</w:t>
      </w:r>
    </w:p>
    <w:p w:rsidR="00CB498F" w:rsidRDefault="00CB498F" w:rsidP="00CB498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15380F" w:rsidRDefault="00CB498F" w:rsidP="001538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5. Бюджетные ассигнования бюджета поселения на 2018 год и плановый период 2019 и 2020 годов</w:t>
      </w:r>
    </w:p>
    <w:p w:rsidR="005B3F70" w:rsidRDefault="005B3F70" w:rsidP="001538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B498F" w:rsidRDefault="00CB498F" w:rsidP="00CB49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1.Утвердить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(муниципальным программ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непрограммным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направлениям деятельности), группам и подгруппам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B498F" w:rsidRDefault="00CB498F" w:rsidP="00CB49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1) на 2018 год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таблицы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 приложения 4 к настоящему решению;</w:t>
      </w:r>
    </w:p>
    <w:p w:rsidR="00CB498F" w:rsidRDefault="00CB498F" w:rsidP="00CB49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2) на 2019 и 2020 годы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таблицы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 приложения 4 к настоящему решению.</w:t>
      </w:r>
    </w:p>
    <w:p w:rsidR="00CB498F" w:rsidRDefault="00CB498F" w:rsidP="00CB4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Утвердить ведомственную структуру расходов бюджета Байкальского сельсовета 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области:</w:t>
      </w:r>
    </w:p>
    <w:p w:rsidR="00CB498F" w:rsidRDefault="00CB498F" w:rsidP="00CB4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 на 2018 год согласно таблице 1 приложения 5 к настоящему решению;</w:t>
      </w:r>
    </w:p>
    <w:p w:rsidR="00CB498F" w:rsidRDefault="00CB498F" w:rsidP="00CB4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на 2019-2020 годы согласно таблице 2 приложения 5 к настоящему решению.</w:t>
      </w:r>
    </w:p>
    <w:p w:rsidR="00CB498F" w:rsidRDefault="00CB498F" w:rsidP="00CB498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Установить, что в 2018-2020 годах перечень, объемы и нормативы финансовых затрат (стоимость) муниципальных услуг, оказываемых за счет средств местного бюджета, утверждаются администрацией Байкальского сельсовета.</w:t>
      </w:r>
    </w:p>
    <w:p w:rsidR="00CB498F" w:rsidRDefault="00CB498F" w:rsidP="00CB49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Установить общий объем бюджетных ассигнований, направляемых на исполнение публичных нормативных обязательств, на 2018 год в сумме 66,0  тыс. рублей, на 2019 год в сумме 66,0 тыс. рублей и на 2020 год в сумме 66,0 тыс. рублей.</w:t>
      </w:r>
    </w:p>
    <w:p w:rsidR="00CB498F" w:rsidRDefault="00CB498F" w:rsidP="00CB49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Утвердить перечень публичных нормативных обязательств, подлежащих исполнению за счет средств местного бюджета:</w:t>
      </w:r>
    </w:p>
    <w:p w:rsidR="00CB498F" w:rsidRDefault="00CB498F" w:rsidP="00CB4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2018 год согласно таблице 1 приложения 6 к настоящему  решению;</w:t>
      </w:r>
    </w:p>
    <w:p w:rsidR="00CB498F" w:rsidRDefault="00CB498F" w:rsidP="00CB4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2019-2020 годы согласно таблице 2 приложения 6 к настоящему решению.</w:t>
      </w:r>
    </w:p>
    <w:p w:rsidR="00CB498F" w:rsidRDefault="00CB498F" w:rsidP="00CB498F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>Субсидии юридическим лицам, индивидуальным предпринимателям и физическим лицам - производителям товаров (работ, услуг) предоставляются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 работ, оказанием услуг в случаях, если их предоставление предусмотрено федеральным законодательством, законодательством Новосибирской области и (или) нормативными актами администрации Байкальского сельсовета, и в пределах бюджетных ассигнований, предусмотренных ведомственной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структурой расходов бюджета поселения на 2018 год и на 2019 – 2020 годы по соответствующим целевым статьям и виду расходов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4 к настоящему Решению.</w:t>
      </w:r>
      <w:r>
        <w:rPr>
          <w:rFonts w:ascii="Times New Roman" w:hAnsi="Times New Roman"/>
        </w:rPr>
        <w:t xml:space="preserve">  </w:t>
      </w:r>
    </w:p>
    <w:p w:rsidR="00CB498F" w:rsidRDefault="00CB498F" w:rsidP="00CB498F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бюджета Байкальского сельсовета предоставляются субсидии М</w:t>
      </w:r>
      <w:r w:rsidR="008040B3">
        <w:rPr>
          <w:rFonts w:ascii="Times New Roman" w:hAnsi="Times New Roman"/>
          <w:sz w:val="28"/>
          <w:szCs w:val="28"/>
        </w:rPr>
        <w:t>униципальному казенному предприятию</w:t>
      </w:r>
      <w:r>
        <w:rPr>
          <w:rFonts w:ascii="Times New Roman" w:hAnsi="Times New Roman"/>
          <w:sz w:val="28"/>
          <w:szCs w:val="28"/>
        </w:rPr>
        <w:t xml:space="preserve"> «</w:t>
      </w:r>
      <w:r w:rsidR="008040B3">
        <w:rPr>
          <w:rFonts w:ascii="Times New Roman" w:hAnsi="Times New Roman"/>
          <w:sz w:val="28"/>
          <w:szCs w:val="28"/>
        </w:rPr>
        <w:t>Жилищно-коммунальные системы</w:t>
      </w:r>
      <w:r>
        <w:rPr>
          <w:rFonts w:ascii="Times New Roman" w:hAnsi="Times New Roman"/>
          <w:sz w:val="28"/>
          <w:szCs w:val="28"/>
        </w:rPr>
        <w:t xml:space="preserve">» </w:t>
      </w:r>
      <w:r w:rsidR="008040B3">
        <w:rPr>
          <w:rFonts w:ascii="Times New Roman" w:hAnsi="Times New Roman"/>
          <w:sz w:val="28"/>
          <w:szCs w:val="28"/>
        </w:rPr>
        <w:t xml:space="preserve">муниципального образования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8040B3"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 xml:space="preserve"> на следующие цели:</w:t>
      </w:r>
    </w:p>
    <w:p w:rsidR="00CB498F" w:rsidRDefault="00CB498F" w:rsidP="00CB498F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содержание объектов коммунальной инфраструктуры;</w:t>
      </w:r>
    </w:p>
    <w:p w:rsidR="00CB498F" w:rsidRDefault="00CB498F" w:rsidP="00CB49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  <w:t>на подготовку объектов жилищно-коммунального хозяйства в осенне-зимний период;</w:t>
      </w:r>
    </w:p>
    <w:p w:rsidR="00CB498F" w:rsidRDefault="00CB498F" w:rsidP="00CB49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исполнение </w:t>
      </w:r>
      <w:r w:rsidR="009E1AC8">
        <w:rPr>
          <w:rFonts w:ascii="Times New Roman" w:hAnsi="Times New Roman"/>
          <w:sz w:val="28"/>
          <w:szCs w:val="28"/>
        </w:rPr>
        <w:t>полномочий по организации теплоснабжения</w:t>
      </w:r>
      <w:r>
        <w:rPr>
          <w:rFonts w:ascii="Times New Roman" w:hAnsi="Times New Roman"/>
          <w:sz w:val="28"/>
          <w:szCs w:val="28"/>
        </w:rPr>
        <w:t xml:space="preserve"> и водоснабжения населения.      </w:t>
      </w:r>
    </w:p>
    <w:p w:rsidR="00CB498F" w:rsidRDefault="00CB498F" w:rsidP="00CB498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 xml:space="preserve">Установить, что в 2018-2020 годах за счет средств бюджета поселения оказываются муниципальные услуги в соответствии с ведомственными перечнями муниципальных услуг (работ), утвержденными администрацией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сформированными в соответствии с базовыми (отраслевыми) перечнями государственных и муниципальных услуг и работ и нормативных затрат на оказание  муниципальных услуг (выполнение работ), утвержденными администрацией Байкальского сельсовета.</w:t>
      </w:r>
      <w:proofErr w:type="gramEnd"/>
      <w:r>
        <w:rPr>
          <w:rFonts w:ascii="Times New Roman" w:hAnsi="Times New Roman"/>
          <w:sz w:val="28"/>
          <w:szCs w:val="28"/>
        </w:rPr>
        <w:t xml:space="preserve"> Оказание муниципальных услуг осуществляется в соответствии с муниципальным заданием, сформированным в соответствии с порядком </w:t>
      </w:r>
      <w:r>
        <w:rPr>
          <w:rFonts w:ascii="Times New Roman" w:hAnsi="Times New Roman"/>
          <w:sz w:val="28"/>
          <w:szCs w:val="28"/>
        </w:rPr>
        <w:lastRenderedPageBreak/>
        <w:t xml:space="preserve">формирования муниципального задания, установленным администрацией Байкальского сельсовета.        </w:t>
      </w:r>
    </w:p>
    <w:p w:rsidR="00CB498F" w:rsidRDefault="00CB498F" w:rsidP="00CB498F">
      <w:pPr>
        <w:pStyle w:val="a3"/>
        <w:widowControl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6. Дорожный фонд</w:t>
      </w:r>
      <w:r w:rsidR="008040B3">
        <w:rPr>
          <w:rFonts w:ascii="Times New Roman" w:hAnsi="Times New Roman"/>
          <w:b/>
          <w:sz w:val="28"/>
          <w:szCs w:val="28"/>
        </w:rPr>
        <w:t xml:space="preserve"> администрации Байкальского сельсовета</w:t>
      </w:r>
    </w:p>
    <w:p w:rsidR="00CB498F" w:rsidRDefault="00CB498F" w:rsidP="00CB498F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Утвердить объем бюджетных ассигнований дорожного фонда администрации Байкальского сельсовета:</w:t>
      </w:r>
    </w:p>
    <w:p w:rsidR="00CB498F" w:rsidRDefault="00CB498F" w:rsidP="00CB498F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1) на 2018 год в сумме 1192,0 тыс. рублей;</w:t>
      </w:r>
    </w:p>
    <w:p w:rsidR="00CB498F" w:rsidRDefault="00CB498F" w:rsidP="00CB498F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2) на 2019 год в сумме 1321,3 тыс. рублей и на 2020</w:t>
      </w:r>
      <w:r w:rsidR="008040B3">
        <w:rPr>
          <w:rFonts w:ascii="Times New Roman" w:hAnsi="Times New Roman"/>
          <w:sz w:val="28"/>
          <w:szCs w:val="28"/>
        </w:rPr>
        <w:t xml:space="preserve"> год в сумме 1289,9 тыс. рублей.</w:t>
      </w:r>
    </w:p>
    <w:p w:rsidR="00CB498F" w:rsidRDefault="00CB498F" w:rsidP="00CB498F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2.Утвердить смету дорожного фонда на 2018 год согласно приложению 7 к настоящему решению.</w:t>
      </w:r>
    </w:p>
    <w:p w:rsidR="00CB498F" w:rsidRDefault="00CB498F" w:rsidP="008040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7. Особенности использования остатков средств, предоставленных из бюджета поселения</w:t>
      </w:r>
    </w:p>
    <w:p w:rsidR="008040B3" w:rsidRDefault="008040B3" w:rsidP="008040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B498F" w:rsidRDefault="00CB498F" w:rsidP="00CB498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неиспользованные по состоянию на 01.01.2019 года целевые средства, переданные из областного бюджета в бюджет поселения, подлежат возврату в доход областного бюджета. Зачисление в доход областного бюджета неиспользованные остатки целевых средств могут быть возвращены в бюджет поселения при установлении наличия потребности в использовании их </w:t>
      </w:r>
      <w:proofErr w:type="gramStart"/>
      <w:r>
        <w:rPr>
          <w:rFonts w:ascii="Times New Roman" w:hAnsi="Times New Roman"/>
          <w:sz w:val="28"/>
          <w:szCs w:val="28"/>
        </w:rPr>
        <w:t>на те</w:t>
      </w:r>
      <w:proofErr w:type="gramEnd"/>
      <w:r>
        <w:rPr>
          <w:rFonts w:ascii="Times New Roman" w:hAnsi="Times New Roman"/>
          <w:sz w:val="28"/>
          <w:szCs w:val="28"/>
        </w:rPr>
        <w:t xml:space="preserve"> же цели, в соответствии с решением главных администраторов дохода областного бюджета от возврата неиспользованных остатках целевых средств. </w:t>
      </w:r>
    </w:p>
    <w:p w:rsidR="00CB498F" w:rsidRDefault="00CB498F" w:rsidP="008040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8. </w:t>
      </w:r>
      <w:proofErr w:type="spellStart"/>
      <w:r>
        <w:rPr>
          <w:rFonts w:ascii="Times New Roman" w:hAnsi="Times New Roman"/>
          <w:b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расходов, осуществляемых з</w:t>
      </w:r>
      <w:r w:rsidR="008040B3">
        <w:rPr>
          <w:rFonts w:ascii="Times New Roman" w:hAnsi="Times New Roman"/>
          <w:b/>
          <w:sz w:val="28"/>
          <w:szCs w:val="28"/>
        </w:rPr>
        <w:t>а счет средств местного бюджета</w:t>
      </w:r>
    </w:p>
    <w:p w:rsidR="00CB498F" w:rsidRDefault="00CB498F" w:rsidP="00CB498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средства бюджета поселения, предусмотренные на условиях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расходов, осуществляемых за счет средств областного бюджета, расходуются в соответствии с установленными нормативами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расходов.</w:t>
      </w:r>
    </w:p>
    <w:p w:rsidR="00CB498F" w:rsidRDefault="00CB498F" w:rsidP="00CB49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Объем указанных расходов бюджета поселения определяется в пределах бюджетных ассигнований, утвержденных настоящим Решением, исходя из утвержденного объема средств областного бюджета на соответствующие цели, если иное не предусмотрено законами Новосибирской области, нормативными правовыми актами Правительства Новосибирской области,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а также соглашениями, заключенными администрацией Байкальского сельсовета с областными исполнителями государственной власти Новосибирской области.</w:t>
      </w:r>
    </w:p>
    <w:p w:rsidR="00CB498F" w:rsidRDefault="00CB498F" w:rsidP="008040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9. Нормативы распределения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доходов</w:t>
      </w:r>
    </w:p>
    <w:p w:rsidR="008040B3" w:rsidRDefault="008040B3" w:rsidP="008040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B498F" w:rsidRDefault="00CB498F" w:rsidP="00CB49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Установить нормативы распределения доходов, не установленные бюджетным законодательством Российской Федерации, на 2018 год и плановый период 2019 и 2020 годов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8 к настоящему решению.</w:t>
      </w:r>
    </w:p>
    <w:p w:rsidR="00CB498F" w:rsidRDefault="00CB498F" w:rsidP="00CB4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498F" w:rsidRDefault="00CB498F" w:rsidP="00CB49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10. Источники финансирования дефицита бюджета поселения</w:t>
      </w:r>
    </w:p>
    <w:p w:rsidR="00CB498F" w:rsidRDefault="00CB498F" w:rsidP="00CB4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источники финансирования дефицита  бюджета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области:</w:t>
      </w:r>
    </w:p>
    <w:p w:rsidR="00CB498F" w:rsidRDefault="00CB498F" w:rsidP="00CB49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 год согласно  таблице 1 приложения 9 к настоящему  решению;</w:t>
      </w:r>
    </w:p>
    <w:p w:rsidR="00CB498F" w:rsidRDefault="00CB498F" w:rsidP="00CB49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2019-2020 годы согласно таблице 2 приложения 9 к настоящему</w:t>
      </w:r>
    </w:p>
    <w:p w:rsidR="00CB498F" w:rsidRDefault="00CB498F" w:rsidP="00CB498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решению</w:t>
      </w:r>
      <w:r w:rsidR="008040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CB498F" w:rsidRDefault="00CB498F" w:rsidP="00CB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498F" w:rsidRDefault="00CB498F" w:rsidP="008040B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Статья 11. Перечень межбюджетных трансфертов, передаваемых из бюджета поселения в бюджет района</w:t>
      </w:r>
    </w:p>
    <w:p w:rsidR="00CB498F" w:rsidRDefault="00CB498F" w:rsidP="00CB498F">
      <w:pPr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перечень  межбюджетных трансфертов, передаваемых из бюджета поселения в бюджет района на 2018 год:</w:t>
      </w:r>
    </w:p>
    <w:p w:rsidR="00CB498F" w:rsidRDefault="00CB498F" w:rsidP="00CB49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осуществление переданных полномочий контрольно-счетных органов поселения в сумме 25,9 тыс. руб. согласно таблице 1 приложения</w:t>
      </w:r>
      <w:r>
        <w:rPr>
          <w:rFonts w:ascii="Times New Roman" w:hAnsi="Times New Roman"/>
        </w:rPr>
        <w:t xml:space="preserve"> 10</w:t>
      </w:r>
      <w:r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</w:rPr>
        <w:t>.</w:t>
      </w:r>
    </w:p>
    <w:p w:rsidR="00CB498F" w:rsidRDefault="00CB498F" w:rsidP="00804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498F" w:rsidRDefault="00CB498F" w:rsidP="00804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12. Муниципальный внутренний долг администрации Байкальского сельсовета и расходы на его обслуживание</w:t>
      </w:r>
    </w:p>
    <w:p w:rsidR="008040B3" w:rsidRDefault="008040B3" w:rsidP="00804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498F" w:rsidRDefault="00CB498F" w:rsidP="00CB4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Установить верхний предел муниципального долга администрации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1 января 2018 года в сумме 0,0тыс. рублей; на 1 января 2019 года в сумме 0,0 тыс. рублей; на 1 января 2020 года в сумме 0,0 тыс. рублей.</w:t>
      </w:r>
    </w:p>
    <w:p w:rsidR="00CB498F" w:rsidRDefault="00CB498F" w:rsidP="00CB4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Установить предельный объем расходов местного бюджета на обслуживание муниципального долга на 2018 год в сумме 0,0 тыс. рублей; на 2019 год в сумме 0,0 тыс. рублей; на 2020 год 0,0 тыс. рублей.</w:t>
      </w:r>
    </w:p>
    <w:p w:rsidR="00CB498F" w:rsidRDefault="00CB498F" w:rsidP="00CB4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Установить предельный объем муниципального долга администрации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2018 год в сумме 0,0 тыс. рублей; на 2019 год в сумме 0,0 тыс. рублей; на 2020 год в сумме 0,0 тыс. рублей.</w:t>
      </w:r>
    </w:p>
    <w:p w:rsidR="00CB498F" w:rsidRDefault="00CB498F" w:rsidP="00CB4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498F" w:rsidRDefault="00CB498F" w:rsidP="00CB498F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13. Резервный фонд </w:t>
      </w:r>
      <w:r w:rsidR="008040B3">
        <w:rPr>
          <w:rFonts w:ascii="Times New Roman" w:hAnsi="Times New Roman"/>
          <w:b/>
          <w:sz w:val="28"/>
          <w:szCs w:val="28"/>
        </w:rPr>
        <w:t>администрации Байкальского сельсовета</w:t>
      </w:r>
    </w:p>
    <w:p w:rsidR="00CB498F" w:rsidRDefault="00CB498F" w:rsidP="00CB498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предельный объем резервного фонда на 2018 год в сумме 16,3 тыс. руб., на 2019 год в сумме 6,7 тыс. руб., на 2020 год в сумме 6,8 тыс. руб.</w:t>
      </w:r>
    </w:p>
    <w:p w:rsidR="00CB498F" w:rsidRDefault="00CB498F" w:rsidP="00CB498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14. Особенности исполнения бюджета поселения в 2018 году</w:t>
      </w:r>
    </w:p>
    <w:p w:rsidR="00CB498F" w:rsidRDefault="00CB498F" w:rsidP="00CB498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в соответствии с пунктом 8 статьи 217 Бюджетного кодекса Российской Федерации следующие основания для внесения в 2018 году </w:t>
      </w:r>
      <w:r>
        <w:rPr>
          <w:rFonts w:ascii="Times New Roman" w:hAnsi="Times New Roman"/>
          <w:sz w:val="28"/>
          <w:szCs w:val="28"/>
        </w:rPr>
        <w:lastRenderedPageBreak/>
        <w:t>изменений в показатели сводной бюджетной росписи бюджета поселения и (или) перераспределения бюджетных ассигнований между получателями бюджетных средств бюджета поселения:</w:t>
      </w:r>
    </w:p>
    <w:p w:rsidR="00CB498F" w:rsidRDefault="00CB498F" w:rsidP="00CB498F">
      <w:pPr>
        <w:pStyle w:val="a3"/>
        <w:widowControl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перераспределение бюджетных ассигнований между элементами вида расходов бюджетов в пределах общего объема бюджетных ассигнований, предусмотренных главному распорядителю средств бюджета поселений по соответствующему разделу, подразделу, целевой статьи, группе и подгруппе расходов классификации расходов бюджетов (за исключением случаев, установленных настоящим решением и принимаемыми в соответствии с ним нормативными правовыми актами администрации Байкальского сельсовета);</w:t>
      </w:r>
      <w:proofErr w:type="gramEnd"/>
    </w:p>
    <w:p w:rsidR="008040B3" w:rsidRDefault="008040B3" w:rsidP="00CB498F">
      <w:pPr>
        <w:pStyle w:val="a3"/>
        <w:widowControl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B498F" w:rsidRDefault="00CB498F" w:rsidP="008040B3">
      <w:pPr>
        <w:pStyle w:val="a3"/>
        <w:widowControl w:val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15. Вступление в силу настоящего Решения</w:t>
      </w:r>
    </w:p>
    <w:p w:rsidR="00CB498F" w:rsidRDefault="00CB498F" w:rsidP="00CB498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1 января 2018 года.</w:t>
      </w:r>
    </w:p>
    <w:p w:rsidR="00CB498F" w:rsidRDefault="00CB498F" w:rsidP="00CB498F">
      <w:pPr>
        <w:tabs>
          <w:tab w:val="left" w:pos="64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498F" w:rsidRDefault="00CB498F" w:rsidP="00CB498F">
      <w:pPr>
        <w:tabs>
          <w:tab w:val="left" w:pos="64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498F" w:rsidRDefault="00CB498F" w:rsidP="00CB498F">
      <w:pPr>
        <w:tabs>
          <w:tab w:val="left" w:pos="64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Байкальского сельсовета</w:t>
      </w:r>
    </w:p>
    <w:p w:rsidR="00CB498F" w:rsidRDefault="00CB498F" w:rsidP="00CB498F">
      <w:pPr>
        <w:tabs>
          <w:tab w:val="left" w:pos="64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</w:t>
      </w:r>
      <w:r>
        <w:rPr>
          <w:rFonts w:ascii="Times New Roman" w:hAnsi="Times New Roman"/>
          <w:sz w:val="28"/>
          <w:szCs w:val="28"/>
        </w:rPr>
        <w:tab/>
        <w:t xml:space="preserve">В.Ф. Козловский </w:t>
      </w:r>
    </w:p>
    <w:p w:rsidR="00CB498F" w:rsidRDefault="00CB498F" w:rsidP="00CB4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52FAC" w:rsidRDefault="00F52FAC"/>
    <w:sectPr w:rsidR="00F52FAC" w:rsidSect="00CB498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55999"/>
    <w:multiLevelType w:val="hybridMultilevel"/>
    <w:tmpl w:val="DA767F82"/>
    <w:lvl w:ilvl="0" w:tplc="65500F6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F70980"/>
    <w:multiLevelType w:val="hybridMultilevel"/>
    <w:tmpl w:val="3F400446"/>
    <w:lvl w:ilvl="0" w:tplc="57EA3B8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98F"/>
    <w:rsid w:val="00124AC9"/>
    <w:rsid w:val="0015380F"/>
    <w:rsid w:val="005B3F70"/>
    <w:rsid w:val="00796CA7"/>
    <w:rsid w:val="008040B3"/>
    <w:rsid w:val="00884B14"/>
    <w:rsid w:val="009E1AC8"/>
    <w:rsid w:val="009F1963"/>
    <w:rsid w:val="00CB498F"/>
    <w:rsid w:val="00E33DDB"/>
    <w:rsid w:val="00F52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B498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CB498F"/>
    <w:rPr>
      <w:rFonts w:ascii="Calibri" w:eastAsia="Calibri" w:hAnsi="Calibri" w:cs="Times New Roman"/>
    </w:rPr>
  </w:style>
  <w:style w:type="paragraph" w:customStyle="1" w:styleId="ConsPlusTitle">
    <w:name w:val="ConsPlusTitle"/>
    <w:rsid w:val="00CB49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CB498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CB49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2122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2017-12-13T08:57:00Z</cp:lastPrinted>
  <dcterms:created xsi:type="dcterms:W3CDTF">2017-12-13T06:47:00Z</dcterms:created>
  <dcterms:modified xsi:type="dcterms:W3CDTF">2017-12-13T08:58:00Z</dcterms:modified>
</cp:coreProperties>
</file>