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5318" w:rsidRDefault="006F5318" w:rsidP="006F531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ru-RU"/>
        </w:rPr>
        <w:instrText xml:space="preserve"> TC  "</w:instrText>
      </w:r>
      <w:bookmarkStart w:id="1" w:name="_Toc41292689"/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ru-RU"/>
        </w:rPr>
        <w:instrText>Приложение 10.11</w:instrText>
      </w:r>
      <w:bookmarkEnd w:id="1"/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ru-RU"/>
        </w:rPr>
        <w:instrText xml:space="preserve">" \f </w:instrText>
      </w: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val="en-US" w:eastAsia="ru-RU"/>
        </w:rPr>
        <w:instrText>a</w:instrText>
      </w: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ru-RU"/>
        </w:rPr>
        <w:instrText xml:space="preserve">\l 3 </w:instrText>
      </w: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ru-RU"/>
        </w:rPr>
        <w:fldChar w:fldCharType="end"/>
      </w:r>
      <w:r>
        <w:rPr>
          <w:rFonts w:ascii="Times New Roman" w:hAnsi="Times New Roman" w:cs="Times New Roman"/>
          <w:b/>
          <w:sz w:val="36"/>
          <w:szCs w:val="36"/>
        </w:rPr>
        <w:t>Официальное сообщение окружной избирательной комиссии</w:t>
      </w:r>
    </w:p>
    <w:p w:rsidR="006F5318" w:rsidRDefault="006F5318" w:rsidP="006F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318" w:rsidRDefault="006F5318" w:rsidP="006F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результаты выборов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депутатов Байкальского сельсовета Болотнинского района Новосибирской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шестого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многомандатному избирательному округу № 1</w:t>
      </w:r>
    </w:p>
    <w:p w:rsidR="006F5318" w:rsidRDefault="006F5318" w:rsidP="006F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сентября 2020 года на территории Байкальского сельсовета Болотнинского района Новосибирской области состоялись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 депутатов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Байкальского сельсовета Болотнинского района Новосибирской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шестого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многомандатному избирательному округу № 1, результаты которых решением окружной избирательной комиссии многомандатного избирательного округа № 1 от 14.09.2020 № 17 признаны действительными.</w:t>
      </w: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голосовании приняли участие 233 избирателя, что составило 42,36 % от числа избирателей, включенных в списки избирателей.</w:t>
      </w: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Избранными депутатами признаны:</w:t>
      </w: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Агапова Людмила Николаевна</w:t>
      </w: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Насреева Олеся Владимировна</w:t>
      </w: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Поликарпова Ольга Васильевна</w:t>
      </w: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Прокопьева Лидия Васильевна</w:t>
      </w: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Саунин Владимир Иванович</w:t>
      </w: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Томилова Людмила Николаевна</w:t>
      </w:r>
    </w:p>
    <w:p w:rsidR="006F5318" w:rsidRDefault="006F5318" w:rsidP="006F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Цытло Ольга Геннадьевна.</w:t>
      </w:r>
    </w:p>
    <w:p w:rsidR="006F5318" w:rsidRDefault="006F5318" w:rsidP="006F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318" w:rsidRDefault="006F5318" w:rsidP="006F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Данные </w:t>
      </w:r>
    </w:p>
    <w:p w:rsidR="006F5318" w:rsidRDefault="006F5318" w:rsidP="006F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числе голосов избирателей, полученных каждым из зарегистрированных кандидатов в депутаты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Байкальского сельсовета Болотнинского района Новосибирской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шестого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5318" w:rsidRDefault="006F5318" w:rsidP="006F5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2530"/>
        <w:gridCol w:w="1618"/>
      </w:tblGrid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</w:tr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Агапова Людмила Николаевна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13,73</w:t>
            </w:r>
          </w:p>
        </w:tc>
      </w:tr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Маркевич Мария Михайловна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5,57</w:t>
            </w:r>
          </w:p>
        </w:tc>
      </w:tr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Насреева Олеся Владимировна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Поликарпова Ольга Васильевна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10,72</w:t>
            </w:r>
          </w:p>
        </w:tc>
      </w:tr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Прокопьева Лидия Васильевна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11,58</w:t>
            </w:r>
          </w:p>
        </w:tc>
      </w:tr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Саунин Владимир Иванович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14,16</w:t>
            </w:r>
          </w:p>
        </w:tc>
      </w:tr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Тан-зин-чан Светлана Сергеевна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1,28</w:t>
            </w:r>
          </w:p>
        </w:tc>
      </w:tr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Томилова Людмила Николаевна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18,88</w:t>
            </w:r>
          </w:p>
        </w:tc>
      </w:tr>
      <w:tr w:rsidR="006F5318" w:rsidTr="006F531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Цытло Ольга Геннадьевна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18" w:rsidRDefault="006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7,29</w:t>
            </w:r>
          </w:p>
        </w:tc>
      </w:tr>
    </w:tbl>
    <w:p w:rsidR="006F5318" w:rsidRDefault="006F5318" w:rsidP="006F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B1B" w:rsidRDefault="00D76B1B"/>
    <w:sectPr w:rsidR="00D7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6A"/>
    <w:rsid w:val="0065306A"/>
    <w:rsid w:val="006F5318"/>
    <w:rsid w:val="00D76B1B"/>
    <w:rsid w:val="00E1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9979F-7FD1-4E35-A571-526C5F29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User8</cp:lastModifiedBy>
  <cp:revision>2</cp:revision>
  <dcterms:created xsi:type="dcterms:W3CDTF">2020-09-15T09:35:00Z</dcterms:created>
  <dcterms:modified xsi:type="dcterms:W3CDTF">2020-09-15T09:35:00Z</dcterms:modified>
</cp:coreProperties>
</file>