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33" w:rsidRDefault="00522E33" w:rsidP="00522E33">
      <w:pPr>
        <w:pStyle w:val="a5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  <w:t xml:space="preserve">АДМИНИСТРАЦИЯ </w:t>
      </w:r>
    </w:p>
    <w:p w:rsidR="00522E33" w:rsidRPr="00811563" w:rsidRDefault="00522E33" w:rsidP="00522E33">
      <w:pPr>
        <w:pStyle w:val="a5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  <w:t>БАЙКАЛЬ</w:t>
      </w:r>
      <w:r w:rsidRPr="00811563"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  <w:t xml:space="preserve">СКОГО СЕЛЬСОВЕТА </w:t>
      </w:r>
    </w:p>
    <w:p w:rsidR="00522E33" w:rsidRPr="00811563" w:rsidRDefault="00522E33" w:rsidP="00522E3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1156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БОЛОТНИНСКОГО РАЙОНА </w:t>
      </w:r>
      <w:r w:rsidRPr="00811563"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  <w:t>НОВОСИБИРСКОЙ ОБЛАСТИ</w:t>
      </w:r>
    </w:p>
    <w:p w:rsidR="00522E33" w:rsidRPr="00811563" w:rsidRDefault="00522E33" w:rsidP="00522E33">
      <w:pPr>
        <w:pStyle w:val="a5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</w:p>
    <w:p w:rsidR="00522E33" w:rsidRPr="00811563" w:rsidRDefault="00522E33" w:rsidP="00522E33">
      <w:pPr>
        <w:pStyle w:val="a5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  <w:r w:rsidRPr="00811563"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  <w:t>ПОСТАНОВЛЕНИЕ</w:t>
      </w:r>
    </w:p>
    <w:p w:rsidR="00522E33" w:rsidRDefault="00522E33" w:rsidP="00522E33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17.07</w:t>
      </w:r>
      <w:r w:rsidRPr="00811563">
        <w:rPr>
          <w:rFonts w:ascii="Times New Roman" w:hAnsi="Times New Roman" w:cs="Times New Roman"/>
          <w:sz w:val="28"/>
          <w:szCs w:val="28"/>
          <w:lang w:val="ru-RU"/>
        </w:rPr>
        <w:t xml:space="preserve">.2020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81156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№ 52</w:t>
      </w:r>
    </w:p>
    <w:p w:rsidR="00522E33" w:rsidRPr="00811563" w:rsidRDefault="00522E33" w:rsidP="00522E33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д.Байкал</w:t>
      </w:r>
      <w:proofErr w:type="spellEnd"/>
    </w:p>
    <w:p w:rsidR="00522E33" w:rsidRPr="00811563" w:rsidRDefault="00522E33" w:rsidP="00522E33">
      <w:pPr>
        <w:widowControl w:val="0"/>
        <w:autoSpaceDE w:val="0"/>
        <w:ind w:firstLine="737"/>
        <w:rPr>
          <w:rFonts w:ascii="Times New Roman" w:hAnsi="Times New Roman" w:cs="Times New Roman"/>
          <w:bCs/>
        </w:rPr>
      </w:pPr>
    </w:p>
    <w:p w:rsidR="00522E33" w:rsidRPr="00811563" w:rsidRDefault="00522E33" w:rsidP="00522E33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1563">
        <w:rPr>
          <w:rFonts w:ascii="Times New Roman" w:hAnsi="Times New Roman" w:cs="Times New Roman"/>
          <w:b/>
          <w:sz w:val="28"/>
        </w:rPr>
        <w:t>О внесении изменений в пост</w:t>
      </w:r>
      <w:r>
        <w:rPr>
          <w:rFonts w:ascii="Times New Roman" w:hAnsi="Times New Roman" w:cs="Times New Roman"/>
          <w:b/>
          <w:sz w:val="28"/>
        </w:rPr>
        <w:t>ановление администрации Байкаль</w:t>
      </w:r>
      <w:r w:rsidRPr="00811563">
        <w:rPr>
          <w:rFonts w:ascii="Times New Roman" w:hAnsi="Times New Roman" w:cs="Times New Roman"/>
          <w:b/>
          <w:sz w:val="28"/>
        </w:rPr>
        <w:t xml:space="preserve">ского сельсовета </w:t>
      </w:r>
      <w:proofErr w:type="spellStart"/>
      <w:r w:rsidRPr="00811563">
        <w:rPr>
          <w:rFonts w:ascii="Times New Roman" w:hAnsi="Times New Roman" w:cs="Times New Roman"/>
          <w:b/>
          <w:sz w:val="28"/>
        </w:rPr>
        <w:t>Болотнинского</w:t>
      </w:r>
      <w:proofErr w:type="spellEnd"/>
      <w:r w:rsidRPr="00811563">
        <w:rPr>
          <w:rFonts w:ascii="Times New Roman" w:hAnsi="Times New Roman" w:cs="Times New Roman"/>
          <w:b/>
          <w:sz w:val="28"/>
        </w:rPr>
        <w:t xml:space="preserve"> ра</w:t>
      </w:r>
      <w:r>
        <w:rPr>
          <w:rFonts w:ascii="Times New Roman" w:hAnsi="Times New Roman" w:cs="Times New Roman"/>
          <w:b/>
          <w:sz w:val="28"/>
        </w:rPr>
        <w:t>йона Новосибирской области от 26.06</w:t>
      </w:r>
      <w:r w:rsidRPr="00811563">
        <w:rPr>
          <w:rFonts w:ascii="Times New Roman" w:hAnsi="Times New Roman" w:cs="Times New Roman"/>
          <w:b/>
          <w:sz w:val="28"/>
        </w:rPr>
        <w:t>.2020 № 3</w:t>
      </w:r>
      <w:r>
        <w:rPr>
          <w:rFonts w:ascii="Times New Roman" w:hAnsi="Times New Roman" w:cs="Times New Roman"/>
          <w:b/>
          <w:sz w:val="28"/>
        </w:rPr>
        <w:t>9</w:t>
      </w:r>
      <w:r w:rsidRPr="00811563">
        <w:rPr>
          <w:rFonts w:ascii="Times New Roman" w:hAnsi="Times New Roman" w:cs="Times New Roman"/>
          <w:b/>
          <w:sz w:val="28"/>
        </w:rPr>
        <w:t xml:space="preserve"> «Об утверждении Порядка исполнения решения о применении бюджетных мер принуждения за совершение бюджетного нарушения» </w:t>
      </w:r>
    </w:p>
    <w:p w:rsidR="00522E33" w:rsidRPr="00811563" w:rsidRDefault="00522E33" w:rsidP="00522E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63">
        <w:rPr>
          <w:rFonts w:ascii="Times New Roman" w:hAnsi="Times New Roman" w:cs="Times New Roman"/>
          <w:sz w:val="28"/>
          <w:szCs w:val="28"/>
        </w:rPr>
        <w:t xml:space="preserve">   В соответствии со статьёй 306.2 Бюджетного кодекса Российской </w:t>
      </w:r>
      <w:r>
        <w:rPr>
          <w:rFonts w:ascii="Times New Roman" w:hAnsi="Times New Roman" w:cs="Times New Roman"/>
          <w:sz w:val="28"/>
          <w:szCs w:val="28"/>
        </w:rPr>
        <w:t>Федерации администрация Байкаль</w:t>
      </w:r>
      <w:r w:rsidRPr="00811563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811563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81156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522E33" w:rsidRPr="00811563" w:rsidRDefault="00522E33" w:rsidP="00522E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563">
        <w:rPr>
          <w:rFonts w:ascii="Times New Roman" w:hAnsi="Times New Roman" w:cs="Times New Roman"/>
          <w:sz w:val="28"/>
        </w:rPr>
        <w:t>Абз</w:t>
      </w:r>
      <w:r>
        <w:rPr>
          <w:rFonts w:ascii="Times New Roman" w:hAnsi="Times New Roman" w:cs="Times New Roman"/>
          <w:sz w:val="28"/>
        </w:rPr>
        <w:t xml:space="preserve">ац 1 пункта 3 Порядка изложить в </w:t>
      </w:r>
      <w:proofErr w:type="gramStart"/>
      <w:r>
        <w:rPr>
          <w:rFonts w:ascii="Times New Roman" w:hAnsi="Times New Roman" w:cs="Times New Roman"/>
          <w:sz w:val="28"/>
        </w:rPr>
        <w:t xml:space="preserve">следующей </w:t>
      </w:r>
      <w:r w:rsidRPr="00811563">
        <w:rPr>
          <w:rFonts w:ascii="Times New Roman" w:hAnsi="Times New Roman" w:cs="Times New Roman"/>
          <w:sz w:val="28"/>
        </w:rPr>
        <w:t xml:space="preserve"> редакции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522E33" w:rsidRPr="00811563" w:rsidRDefault="00522E33" w:rsidP="00522E3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563">
        <w:rPr>
          <w:rFonts w:ascii="Times New Roman" w:hAnsi="Times New Roman" w:cs="Times New Roman"/>
          <w:sz w:val="28"/>
        </w:rPr>
        <w:t xml:space="preserve"> «</w:t>
      </w:r>
      <w:r w:rsidRPr="008115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 уведомлением о применении бюджетных мер принуждения понимается документ органа муниципального финансового контроля, обязательный к рассмотрению финансовым органом, содержащий сведения о выявленных бюджетных нарушениях, предусмотренных </w:t>
      </w:r>
      <w:r w:rsidRPr="00811563">
        <w:rPr>
          <w:rFonts w:ascii="Times New Roman" w:hAnsi="Times New Roman" w:cs="Times New Roman"/>
          <w:sz w:val="28"/>
          <w:szCs w:val="28"/>
          <w:shd w:val="clear" w:color="auto" w:fill="FFFFFF"/>
        </w:rPr>
        <w:t>главой 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8115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Бюджетного Кодекса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Российской Федерации</w:t>
      </w:r>
      <w:r w:rsidRPr="008115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и об объемах средств, использованных с указанными нарушениями, по каждому бюджетному нарушению (без учета объемов средств,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принуждения)</w:t>
      </w:r>
      <w:r w:rsidRPr="00811563">
        <w:rPr>
          <w:rFonts w:ascii="Times New Roman" w:hAnsi="Times New Roman" w:cs="Times New Roman"/>
          <w:sz w:val="28"/>
          <w:szCs w:val="28"/>
        </w:rPr>
        <w:t>.</w:t>
      </w:r>
    </w:p>
    <w:p w:rsidR="00522E33" w:rsidRPr="00811563" w:rsidRDefault="00522E33" w:rsidP="00522E33">
      <w:pPr>
        <w:numPr>
          <w:ilvl w:val="0"/>
          <w:numId w:val="2"/>
        </w:numPr>
        <w:spacing w:after="0" w:line="240" w:lineRule="auto"/>
        <w:jc w:val="both"/>
        <w:rPr>
          <w:rStyle w:val="blk"/>
          <w:rFonts w:ascii="Times New Roman" w:hAnsi="Times New Roman" w:cs="Times New Roman"/>
        </w:rPr>
      </w:pPr>
      <w:r w:rsidRPr="00811563">
        <w:rPr>
          <w:rStyle w:val="blk"/>
          <w:rFonts w:ascii="Times New Roman" w:hAnsi="Times New Roman" w:cs="Times New Roman"/>
          <w:color w:val="333333"/>
          <w:sz w:val="28"/>
          <w:szCs w:val="28"/>
        </w:rPr>
        <w:t>Абзац 2 пункта 3 Порядка исключить.</w:t>
      </w:r>
    </w:p>
    <w:p w:rsidR="00522E33" w:rsidRPr="00811563" w:rsidRDefault="00522E33" w:rsidP="00522E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1563">
        <w:rPr>
          <w:rStyle w:val="blk"/>
          <w:rFonts w:ascii="Times New Roman" w:hAnsi="Times New Roman" w:cs="Times New Roman"/>
          <w:color w:val="333333"/>
          <w:sz w:val="28"/>
          <w:szCs w:val="28"/>
        </w:rPr>
        <w:t>Пункт 3 Порядка дополнить абзацем 2 и 3 следующего содержания: «При выявлении в ходе контрольного мероприятия бюджетных нарушений, предусмотренных </w:t>
      </w:r>
      <w:hyperlink r:id="rId5" w:anchor="dst3764" w:history="1">
        <w:r w:rsidRPr="008D761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главой 30</w:t>
        </w:r>
      </w:hyperlink>
      <w:r w:rsidRPr="00811563">
        <w:rPr>
          <w:rStyle w:val="blk"/>
          <w:rFonts w:ascii="Times New Roman" w:hAnsi="Times New Roman" w:cs="Times New Roman"/>
          <w:color w:val="333333"/>
          <w:sz w:val="28"/>
          <w:szCs w:val="28"/>
        </w:rPr>
        <w:t> Бюджетного Кодекса</w:t>
      </w:r>
      <w:r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Российской Федерации</w:t>
      </w:r>
      <w:r w:rsidRPr="00811563">
        <w:rPr>
          <w:rStyle w:val="blk"/>
          <w:rFonts w:ascii="Times New Roman" w:hAnsi="Times New Roman" w:cs="Times New Roman"/>
          <w:color w:val="333333"/>
          <w:sz w:val="28"/>
          <w:szCs w:val="28"/>
        </w:rPr>
        <w:t>, орган внешнего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органу, а копию такого уведомления - участнику бюджетного процесса, в отношении которого проводилось данное контрольное мероприятие.</w:t>
      </w:r>
    </w:p>
    <w:p w:rsidR="00522E33" w:rsidRPr="00811563" w:rsidRDefault="00522E33" w:rsidP="00522E33">
      <w:pPr>
        <w:shd w:val="clear" w:color="auto" w:fill="FFFFFF"/>
        <w:spacing w:line="290" w:lineRule="atLeast"/>
        <w:ind w:left="720"/>
        <w:jc w:val="both"/>
        <w:rPr>
          <w:rStyle w:val="blk"/>
          <w:rFonts w:ascii="Times New Roman" w:hAnsi="Times New Roman" w:cs="Times New Roman"/>
          <w:color w:val="333333"/>
        </w:rPr>
      </w:pPr>
      <w:bookmarkStart w:id="0" w:name="dst4996"/>
      <w:bookmarkEnd w:id="0"/>
      <w:r w:rsidRPr="00811563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 В случае не</w:t>
      </w:r>
      <w:r w:rsidR="0056777C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</w:t>
      </w:r>
      <w:bookmarkStart w:id="1" w:name="_GoBack"/>
      <w:bookmarkEnd w:id="1"/>
      <w:r w:rsidRPr="00811563">
        <w:rPr>
          <w:rStyle w:val="blk"/>
          <w:rFonts w:ascii="Times New Roman" w:hAnsi="Times New Roman" w:cs="Times New Roman"/>
          <w:color w:val="333333"/>
          <w:sz w:val="28"/>
          <w:szCs w:val="28"/>
        </w:rPr>
        <w:t>устранения бюджетного нарушения, предусмотренного</w:t>
      </w:r>
      <w:r w:rsidRPr="00522E33">
        <w:rPr>
          <w:rStyle w:val="blk"/>
          <w:rFonts w:ascii="Times New Roman" w:hAnsi="Times New Roman" w:cs="Times New Roman"/>
          <w:color w:val="333333"/>
          <w:sz w:val="28"/>
          <w:szCs w:val="28"/>
        </w:rPr>
        <w:t> </w:t>
      </w:r>
      <w:hyperlink r:id="rId6" w:anchor="dst3764" w:history="1">
        <w:r w:rsidRPr="00522E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</w:t>
        </w:r>
        <w:r w:rsidRPr="00522E33">
          <w:rPr>
            <w:rStyle w:val="a3"/>
            <w:rFonts w:ascii="Times New Roman" w:hAnsi="Times New Roman" w:cs="Times New Roman"/>
            <w:color w:val="666699"/>
            <w:sz w:val="28"/>
            <w:szCs w:val="28"/>
            <w:u w:val="none"/>
          </w:rPr>
          <w:t xml:space="preserve"> </w:t>
        </w:r>
        <w:r w:rsidRPr="00522E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30</w:t>
        </w:r>
      </w:hyperlink>
      <w:r w:rsidRPr="00811563">
        <w:rPr>
          <w:rStyle w:val="blk"/>
          <w:rFonts w:ascii="Times New Roman" w:hAnsi="Times New Roman" w:cs="Times New Roman"/>
          <w:color w:val="333333"/>
          <w:sz w:val="28"/>
          <w:szCs w:val="28"/>
        </w:rPr>
        <w:t> Бюджетного Кодекса</w:t>
      </w:r>
      <w:r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Российской Федерации</w:t>
      </w:r>
      <w:r w:rsidRPr="00811563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и указанного в представлении, орган внутреннего муниципального финансового контроля направляет в срок, не превышающий 30 календарных дней со дня окончания срока исполнения представления, уведомление о применении бюджетных мер </w:t>
      </w:r>
      <w:r w:rsidRPr="00811563">
        <w:rPr>
          <w:rStyle w:val="blk"/>
          <w:rFonts w:ascii="Times New Roman" w:hAnsi="Times New Roman" w:cs="Times New Roman"/>
          <w:color w:val="333333"/>
          <w:sz w:val="28"/>
          <w:szCs w:val="28"/>
        </w:rPr>
        <w:lastRenderedPageBreak/>
        <w:t>принуждения финансовому органу, а копию такого уведомления - участнику бюджетного процесса, в отношении которого проводилась проверка (ревизия)».</w:t>
      </w:r>
    </w:p>
    <w:p w:rsidR="00522E33" w:rsidRPr="00811563" w:rsidRDefault="00522E33" w:rsidP="00522E33">
      <w:pPr>
        <w:numPr>
          <w:ilvl w:val="0"/>
          <w:numId w:val="2"/>
        </w:numPr>
        <w:shd w:val="clear" w:color="auto" w:fill="FFFFFF"/>
        <w:spacing w:after="0" w:line="290" w:lineRule="atLeast"/>
        <w:jc w:val="both"/>
        <w:rPr>
          <w:rStyle w:val="blk"/>
          <w:rFonts w:ascii="Times New Roman" w:hAnsi="Times New Roman" w:cs="Times New Roman"/>
          <w:color w:val="333333"/>
          <w:sz w:val="28"/>
          <w:szCs w:val="28"/>
        </w:rPr>
      </w:pPr>
      <w:r w:rsidRPr="00811563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Абзац 3 Порядка считать абзацем 4. </w:t>
      </w:r>
    </w:p>
    <w:p w:rsidR="00522E33" w:rsidRPr="00811563" w:rsidRDefault="00522E33" w:rsidP="00522E33">
      <w:pPr>
        <w:numPr>
          <w:ilvl w:val="0"/>
          <w:numId w:val="2"/>
        </w:numPr>
        <w:shd w:val="clear" w:color="auto" w:fill="FFFFFF"/>
        <w:spacing w:after="0" w:line="290" w:lineRule="atLeast"/>
        <w:jc w:val="both"/>
        <w:rPr>
          <w:rStyle w:val="blk"/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  <w:color w:val="333333"/>
          <w:sz w:val="28"/>
          <w:szCs w:val="28"/>
        </w:rPr>
        <w:t>Пункт 5 Порядка изложить в следующей</w:t>
      </w:r>
      <w:r w:rsidRPr="00811563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редакции</w:t>
      </w:r>
      <w:r>
        <w:rPr>
          <w:rStyle w:val="blk"/>
          <w:rFonts w:ascii="Times New Roman" w:hAnsi="Times New Roman" w:cs="Times New Roman"/>
          <w:color w:val="333333"/>
          <w:sz w:val="28"/>
          <w:szCs w:val="28"/>
        </w:rPr>
        <w:t>:</w:t>
      </w:r>
    </w:p>
    <w:p w:rsidR="00522E33" w:rsidRPr="00811563" w:rsidRDefault="00522E33" w:rsidP="00522E33">
      <w:pPr>
        <w:shd w:val="clear" w:color="auto" w:fill="FFFFFF"/>
        <w:spacing w:after="0" w:line="290" w:lineRule="atLeast"/>
        <w:ind w:left="360"/>
        <w:jc w:val="both"/>
        <w:rPr>
          <w:rFonts w:ascii="Times New Roman" w:hAnsi="Times New Roman" w:cs="Times New Roman"/>
        </w:rPr>
      </w:pPr>
      <w:r w:rsidRPr="00811563">
        <w:rPr>
          <w:rStyle w:val="blk"/>
          <w:rFonts w:ascii="Times New Roman" w:hAnsi="Times New Roman" w:cs="Times New Roman"/>
          <w:color w:val="333333"/>
        </w:rPr>
        <w:t xml:space="preserve"> «</w:t>
      </w:r>
      <w:r>
        <w:rPr>
          <w:rStyle w:val="blk"/>
          <w:rFonts w:ascii="Times New Roman" w:hAnsi="Times New Roman" w:cs="Times New Roman"/>
          <w:color w:val="333333"/>
        </w:rPr>
        <w:t xml:space="preserve"> </w:t>
      </w:r>
      <w:r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5. </w:t>
      </w:r>
      <w:r w:rsidRPr="00811563">
        <w:rPr>
          <w:rStyle w:val="blk"/>
          <w:rFonts w:ascii="Times New Roman" w:hAnsi="Times New Roman" w:cs="Times New Roman"/>
          <w:color w:val="333333"/>
          <w:sz w:val="28"/>
          <w:szCs w:val="28"/>
        </w:rPr>
        <w:t>Решение о применении бюджетных мер принуждения, предусмотренных </w:t>
      </w:r>
      <w:hyperlink r:id="rId7" w:anchor="dst3764" w:history="1">
        <w:r w:rsidRPr="00E80A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30</w:t>
        </w:r>
      </w:hyperlink>
      <w:r w:rsidRPr="00811563">
        <w:rPr>
          <w:rStyle w:val="blk"/>
          <w:rFonts w:ascii="Times New Roman" w:hAnsi="Times New Roman" w:cs="Times New Roman"/>
          <w:color w:val="333333"/>
          <w:sz w:val="28"/>
          <w:szCs w:val="28"/>
        </w:rPr>
        <w:t> Бюджетного Кодекса</w:t>
      </w:r>
      <w:r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Российской Федерации</w:t>
      </w:r>
      <w:r w:rsidRPr="00811563">
        <w:rPr>
          <w:rStyle w:val="blk"/>
          <w:rFonts w:ascii="Times New Roman" w:hAnsi="Times New Roman" w:cs="Times New Roman"/>
          <w:color w:val="333333"/>
          <w:sz w:val="28"/>
          <w:szCs w:val="28"/>
        </w:rPr>
        <w:t>, подлежит принятию в течение 30 календарных дней после получения финансовым органом  уведомления о применении бюджетных мер принуждения или уведомления о применении бюджетных мер принуждения, содержащего уточненные сведения, и исполнению в срок до одного года со дня принятия указанного решения.</w:t>
      </w:r>
      <w:bookmarkStart w:id="2" w:name="dst4693"/>
      <w:bookmarkEnd w:id="2"/>
    </w:p>
    <w:p w:rsidR="00522E33" w:rsidRPr="00811563" w:rsidRDefault="00522E33" w:rsidP="00522E33">
      <w:pPr>
        <w:shd w:val="clear" w:color="auto" w:fill="FFFFFF"/>
        <w:spacing w:line="290" w:lineRule="atLeast"/>
        <w:ind w:left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11563">
        <w:rPr>
          <w:rStyle w:val="blk"/>
          <w:rFonts w:ascii="Times New Roman" w:hAnsi="Times New Roman" w:cs="Times New Roman"/>
          <w:color w:val="333333"/>
          <w:sz w:val="28"/>
          <w:szCs w:val="28"/>
        </w:rPr>
        <w:t>По решению финансового органа муниципального образования срок исполнения бюджетной меры принуждения, указанный в </w:t>
      </w:r>
      <w:hyperlink r:id="rId8" w:anchor="dst4998" w:history="1">
        <w:r w:rsidRPr="00E80A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</w:t>
        </w:r>
        <w:r w:rsidRPr="00811563">
          <w:rPr>
            <w:rStyle w:val="a3"/>
            <w:rFonts w:ascii="Times New Roman" w:hAnsi="Times New Roman" w:cs="Times New Roman"/>
            <w:color w:val="666699"/>
            <w:sz w:val="28"/>
            <w:szCs w:val="28"/>
          </w:rPr>
          <w:t xml:space="preserve"> </w:t>
        </w:r>
        <w:r w:rsidRPr="00E80A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первом</w:t>
        </w:r>
      </w:hyperlink>
      <w:r w:rsidRPr="00811563">
        <w:rPr>
          <w:rStyle w:val="blk"/>
          <w:rFonts w:ascii="Times New Roman" w:hAnsi="Times New Roman" w:cs="Times New Roman"/>
          <w:color w:val="333333"/>
          <w:sz w:val="28"/>
          <w:szCs w:val="28"/>
        </w:rPr>
        <w:t>  пункта 306.2 Бюджетного кодекса</w:t>
      </w:r>
      <w:r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Российской Федерации</w:t>
      </w:r>
      <w:r w:rsidRPr="00811563">
        <w:rPr>
          <w:rStyle w:val="blk"/>
          <w:rFonts w:ascii="Times New Roman" w:hAnsi="Times New Roman" w:cs="Times New Roman"/>
          <w:color w:val="333333"/>
          <w:sz w:val="28"/>
          <w:szCs w:val="28"/>
        </w:rPr>
        <w:t>, может быть продлен в </w:t>
      </w:r>
      <w:hyperlink r:id="rId9" w:anchor="dst100011" w:history="1">
        <w:r w:rsidRPr="00E80A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случаях и на условиях</w:t>
        </w:r>
      </w:hyperlink>
      <w:r w:rsidRPr="00811563">
        <w:rPr>
          <w:rStyle w:val="blk"/>
          <w:rFonts w:ascii="Times New Roman" w:hAnsi="Times New Roman" w:cs="Times New Roman"/>
          <w:color w:val="333333"/>
          <w:sz w:val="28"/>
          <w:szCs w:val="28"/>
        </w:rPr>
        <w:t>, установленных соответствующим финансовым органом в соответствии с </w:t>
      </w:r>
      <w:hyperlink r:id="rId10" w:anchor="dst100009" w:history="1">
        <w:r w:rsidRPr="00E80A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общими требованиями</w:t>
        </w:r>
      </w:hyperlink>
      <w:r w:rsidRPr="00E80ABB">
        <w:rPr>
          <w:rStyle w:val="blk"/>
          <w:rFonts w:ascii="Times New Roman" w:hAnsi="Times New Roman" w:cs="Times New Roman"/>
          <w:color w:val="333333"/>
          <w:sz w:val="28"/>
          <w:szCs w:val="28"/>
        </w:rPr>
        <w:t>,</w:t>
      </w:r>
      <w:r w:rsidRPr="00811563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определенными Правительством Российской Федерации».</w:t>
      </w:r>
    </w:p>
    <w:p w:rsidR="00522E33" w:rsidRPr="00811563" w:rsidRDefault="00522E33" w:rsidP="00522E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56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1563">
        <w:rPr>
          <w:rFonts w:ascii="Times New Roman" w:hAnsi="Times New Roman" w:cs="Times New Roman"/>
          <w:sz w:val="28"/>
          <w:szCs w:val="28"/>
        </w:rPr>
        <w:t>публиковать</w:t>
      </w:r>
      <w:r w:rsidRPr="008115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1563">
        <w:rPr>
          <w:rFonts w:ascii="Times New Roman" w:hAnsi="Times New Roman" w:cs="Times New Roman"/>
          <w:sz w:val="28"/>
          <w:szCs w:val="28"/>
        </w:rPr>
        <w:t xml:space="preserve">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«Официальный вестник Байкальского сельсовета» </w:t>
      </w:r>
      <w:r w:rsidRPr="00811563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</w:t>
      </w:r>
      <w:r>
        <w:rPr>
          <w:rFonts w:ascii="Times New Roman" w:hAnsi="Times New Roman" w:cs="Times New Roman"/>
          <w:sz w:val="28"/>
          <w:szCs w:val="28"/>
        </w:rPr>
        <w:t>рации Байкаль</w:t>
      </w:r>
      <w:r w:rsidRPr="00811563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811563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81156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информационно-телекоммуникационной сети «Интернет».</w:t>
      </w:r>
    </w:p>
    <w:p w:rsidR="00522E33" w:rsidRPr="00811563" w:rsidRDefault="00522E33" w:rsidP="00522E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56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опубликования. </w:t>
      </w:r>
    </w:p>
    <w:p w:rsidR="00522E33" w:rsidRPr="00811563" w:rsidRDefault="00522E33" w:rsidP="00522E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563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522E33" w:rsidRPr="00811563" w:rsidRDefault="00522E33" w:rsidP="00522E3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22E33" w:rsidRPr="00811563" w:rsidRDefault="00522E33" w:rsidP="00522E33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522E33" w:rsidRPr="00811563" w:rsidRDefault="00522E33" w:rsidP="00522E33">
      <w:pPr>
        <w:pStyle w:val="a5"/>
        <w:rPr>
          <w:rFonts w:ascii="Times New Roman" w:hAnsi="Times New Roman" w:cs="Times New Roman"/>
          <w:snapToGrid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И.о.Главы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Байкаль</w:t>
      </w:r>
      <w:r w:rsidRPr="00811563">
        <w:rPr>
          <w:rFonts w:ascii="Times New Roman" w:hAnsi="Times New Roman" w:cs="Times New Roman"/>
          <w:sz w:val="28"/>
          <w:szCs w:val="28"/>
          <w:lang w:val="ru-RU"/>
        </w:rPr>
        <w:t xml:space="preserve">ского сельсовета                                                    </w:t>
      </w:r>
      <w:r w:rsidRPr="00811563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                                    </w:t>
      </w:r>
      <w:proofErr w:type="spellStart"/>
      <w:r w:rsidRPr="00811563">
        <w:rPr>
          <w:rFonts w:ascii="Times New Roman" w:hAnsi="Times New Roman" w:cs="Times New Roman"/>
          <w:sz w:val="28"/>
          <w:szCs w:val="28"/>
          <w:lang w:val="ru-RU"/>
        </w:rPr>
        <w:t>Болотнинского</w:t>
      </w:r>
      <w:proofErr w:type="spellEnd"/>
      <w:r w:rsidRPr="00811563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Pr="00811563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                                                                                                                      </w:t>
      </w:r>
      <w:r w:rsidRPr="00811563">
        <w:rPr>
          <w:rFonts w:ascii="Times New Roman" w:hAnsi="Times New Roman" w:cs="Times New Roman"/>
          <w:sz w:val="28"/>
          <w:szCs w:val="28"/>
          <w:lang w:val="ru-RU"/>
        </w:rPr>
        <w:t xml:space="preserve">Новосибирской области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Л.А.Антоненко</w:t>
      </w:r>
      <w:proofErr w:type="spellEnd"/>
      <w:r w:rsidRPr="0081156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811563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                                                 </w:t>
      </w:r>
    </w:p>
    <w:p w:rsidR="004D12A1" w:rsidRDefault="004D12A1"/>
    <w:sectPr w:rsidR="004D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A5E4C"/>
    <w:multiLevelType w:val="hybridMultilevel"/>
    <w:tmpl w:val="A5623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9A233A"/>
    <w:multiLevelType w:val="hybridMultilevel"/>
    <w:tmpl w:val="972845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8C"/>
    <w:rsid w:val="004D12A1"/>
    <w:rsid w:val="00522E33"/>
    <w:rsid w:val="0056777C"/>
    <w:rsid w:val="00EE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83CA6-FAD2-43A0-8C52-BBBED7FF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22E33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522E33"/>
    <w:rPr>
      <w:rFonts w:ascii="Calibri" w:hAnsi="Calibri"/>
      <w:lang w:val="en-US"/>
    </w:rPr>
  </w:style>
  <w:style w:type="paragraph" w:styleId="a5">
    <w:name w:val="No Spacing"/>
    <w:link w:val="a4"/>
    <w:uiPriority w:val="1"/>
    <w:qFormat/>
    <w:rsid w:val="00522E33"/>
    <w:pPr>
      <w:spacing w:after="0" w:line="240" w:lineRule="auto"/>
    </w:pPr>
    <w:rPr>
      <w:rFonts w:ascii="Calibri" w:hAnsi="Calibri"/>
      <w:lang w:val="en-US"/>
    </w:rPr>
  </w:style>
  <w:style w:type="character" w:customStyle="1" w:styleId="blk">
    <w:name w:val="blk"/>
    <w:basedOn w:val="a0"/>
    <w:rsid w:val="00522E33"/>
  </w:style>
  <w:style w:type="paragraph" w:styleId="a6">
    <w:name w:val="List Paragraph"/>
    <w:basedOn w:val="a"/>
    <w:uiPriority w:val="34"/>
    <w:qFormat/>
    <w:rsid w:val="00522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1031/8058ff10995158f4706e578b5ff37b362ea79f5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1031/63c75243150ad4ebe4c18e9733183bbb2ec3ea9c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1031/63c75243150ad4ebe4c18e9733183bbb2ec3ea9c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351031/63c75243150ad4ebe4c18e9733183bbb2ec3ea9c/" TargetMode="External"/><Relationship Id="rId10" Type="http://schemas.openxmlformats.org/officeDocument/2006/relationships/hyperlink" Target="http://www.consultant.ru/document/cons_doc_LAW_33948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4080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3</cp:revision>
  <dcterms:created xsi:type="dcterms:W3CDTF">2020-07-28T05:20:00Z</dcterms:created>
  <dcterms:modified xsi:type="dcterms:W3CDTF">2020-07-28T05:21:00Z</dcterms:modified>
</cp:coreProperties>
</file>